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554B" w14:textId="733B8750" w:rsidR="00B54652" w:rsidRPr="009B65EC" w:rsidRDefault="00B54652" w:rsidP="009E7360">
      <w:pPr>
        <w:pStyle w:val="paragraph"/>
        <w:spacing w:before="0" w:beforeAutospacing="0" w:after="0" w:afterAutospacing="0" w:line="276" w:lineRule="auto"/>
        <w:jc w:val="center"/>
        <w:textAlignment w:val="baseline"/>
        <w:rPr>
          <w:rStyle w:val="normaltextrun"/>
          <w:rFonts w:asciiTheme="minorHAnsi" w:hAnsiTheme="minorHAnsi" w:cstheme="minorHAnsi"/>
          <w:color w:val="000000"/>
          <w:sz w:val="22"/>
          <w:szCs w:val="22"/>
        </w:rPr>
      </w:pPr>
      <w:r w:rsidRPr="009B65EC">
        <w:rPr>
          <w:rStyle w:val="normaltextrun"/>
          <w:rFonts w:asciiTheme="minorHAnsi" w:hAnsiTheme="minorHAnsi" w:cstheme="minorHAnsi"/>
          <w:b/>
          <w:bCs/>
          <w:color w:val="000000"/>
          <w:sz w:val="22"/>
          <w:szCs w:val="22"/>
        </w:rPr>
        <w:t>6698 SAYILI KİŞİSEL VERİLERİN KORUNMASI KANUNU KAPSAMINDA</w:t>
      </w:r>
      <w:r w:rsidRPr="009B65EC">
        <w:rPr>
          <w:rFonts w:asciiTheme="minorHAnsi" w:hAnsiTheme="minorHAnsi" w:cstheme="minorHAnsi"/>
          <w:b/>
          <w:sz w:val="22"/>
          <w:szCs w:val="22"/>
        </w:rPr>
        <w:t xml:space="preserve"> </w:t>
      </w:r>
      <w:r w:rsidR="00992F66">
        <w:rPr>
          <w:rFonts w:asciiTheme="minorHAnsi" w:hAnsiTheme="minorHAnsi" w:cstheme="minorHAnsi"/>
          <w:b/>
          <w:sz w:val="22"/>
          <w:szCs w:val="22"/>
        </w:rPr>
        <w:t>BORNOVA</w:t>
      </w:r>
      <w:r w:rsidRPr="009B65EC">
        <w:rPr>
          <w:rFonts w:asciiTheme="minorHAnsi" w:hAnsiTheme="minorHAnsi" w:cstheme="minorHAnsi"/>
          <w:b/>
          <w:sz w:val="22"/>
          <w:szCs w:val="22"/>
        </w:rPr>
        <w:t xml:space="preserve"> BELEDİYESİ</w:t>
      </w:r>
    </w:p>
    <w:p w14:paraId="3C859928" w14:textId="0DB6DCE2" w:rsidR="00B54652" w:rsidRPr="009B65EC" w:rsidRDefault="000E450B" w:rsidP="009E7360">
      <w:pPr>
        <w:pStyle w:val="paragraph"/>
        <w:spacing w:before="0" w:beforeAutospacing="0" w:after="0" w:afterAutospacing="0" w:line="276" w:lineRule="auto"/>
        <w:jc w:val="center"/>
        <w:textAlignment w:val="baseline"/>
        <w:rPr>
          <w:rFonts w:asciiTheme="minorHAnsi" w:hAnsiTheme="minorHAnsi" w:cstheme="minorHAnsi"/>
          <w:color w:val="000000"/>
          <w:sz w:val="22"/>
          <w:szCs w:val="22"/>
        </w:rPr>
      </w:pPr>
      <w:r>
        <w:rPr>
          <w:rStyle w:val="normaltextrun"/>
          <w:rFonts w:asciiTheme="minorHAnsi" w:hAnsiTheme="minorHAnsi" w:cstheme="minorHAnsi"/>
          <w:b/>
          <w:bCs/>
          <w:color w:val="000000"/>
          <w:sz w:val="22"/>
          <w:szCs w:val="22"/>
        </w:rPr>
        <w:t xml:space="preserve">URBANREC </w:t>
      </w:r>
      <w:r w:rsidR="00F6211D">
        <w:rPr>
          <w:rStyle w:val="normaltextrun"/>
          <w:rFonts w:asciiTheme="minorHAnsi" w:hAnsiTheme="minorHAnsi" w:cstheme="minorHAnsi"/>
          <w:b/>
          <w:bCs/>
          <w:color w:val="000000"/>
          <w:sz w:val="22"/>
          <w:szCs w:val="22"/>
        </w:rPr>
        <w:t>İNTERNET SİTESİ KULLANICISI</w:t>
      </w:r>
      <w:r w:rsidR="007D3EF9" w:rsidRPr="009B65EC">
        <w:rPr>
          <w:rStyle w:val="normaltextrun"/>
          <w:rFonts w:asciiTheme="minorHAnsi" w:hAnsiTheme="minorHAnsi" w:cstheme="minorHAnsi"/>
          <w:b/>
          <w:bCs/>
          <w:color w:val="000000"/>
          <w:sz w:val="22"/>
          <w:szCs w:val="22"/>
        </w:rPr>
        <w:t xml:space="preserve"> </w:t>
      </w:r>
      <w:r w:rsidR="00B54652" w:rsidRPr="009B65EC">
        <w:rPr>
          <w:rStyle w:val="normaltextrun"/>
          <w:rFonts w:asciiTheme="minorHAnsi" w:hAnsiTheme="minorHAnsi" w:cstheme="minorHAnsi"/>
          <w:b/>
          <w:bCs/>
          <w:color w:val="000000"/>
          <w:sz w:val="22"/>
          <w:szCs w:val="22"/>
        </w:rPr>
        <w:t>İÇİN AYDINLATMA METNİ</w:t>
      </w:r>
      <w:r w:rsidR="00B54652" w:rsidRPr="009B65EC">
        <w:rPr>
          <w:rStyle w:val="eop"/>
          <w:rFonts w:asciiTheme="minorHAnsi" w:hAnsiTheme="minorHAnsi" w:cstheme="minorHAnsi"/>
          <w:color w:val="000000"/>
          <w:sz w:val="22"/>
          <w:szCs w:val="22"/>
        </w:rPr>
        <w:t> </w:t>
      </w:r>
    </w:p>
    <w:p w14:paraId="279145BF" w14:textId="77777777" w:rsidR="00580333" w:rsidRPr="009B65EC" w:rsidRDefault="00580333" w:rsidP="009E7360">
      <w:pPr>
        <w:pStyle w:val="paragraph"/>
        <w:spacing w:before="0" w:beforeAutospacing="0" w:after="0" w:afterAutospacing="0" w:line="276" w:lineRule="auto"/>
        <w:jc w:val="center"/>
        <w:textAlignment w:val="baseline"/>
        <w:rPr>
          <w:rStyle w:val="normaltextrun"/>
          <w:rFonts w:asciiTheme="minorHAnsi" w:hAnsiTheme="minorHAnsi" w:cstheme="minorHAnsi"/>
          <w:color w:val="000000"/>
          <w:sz w:val="22"/>
          <w:szCs w:val="22"/>
        </w:rPr>
      </w:pPr>
    </w:p>
    <w:p w14:paraId="6C516919" w14:textId="5AF3D9F5" w:rsidR="00B54652" w:rsidRPr="009B65EC" w:rsidRDefault="00B0173C" w:rsidP="009E7360">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9B65EC">
        <w:rPr>
          <w:rStyle w:val="normaltextrun"/>
          <w:rFonts w:asciiTheme="minorHAnsi" w:hAnsiTheme="minorHAnsi" w:cstheme="minorHAnsi"/>
          <w:b/>
          <w:bCs/>
          <w:color w:val="000000"/>
          <w:sz w:val="22"/>
          <w:szCs w:val="22"/>
        </w:rPr>
        <w:t xml:space="preserve">1. </w:t>
      </w:r>
      <w:r w:rsidR="00B54652" w:rsidRPr="009B65EC">
        <w:rPr>
          <w:rStyle w:val="normaltextrun"/>
          <w:rFonts w:asciiTheme="minorHAnsi" w:hAnsiTheme="minorHAnsi" w:cstheme="minorHAnsi"/>
          <w:b/>
          <w:bCs/>
          <w:color w:val="000000"/>
          <w:sz w:val="22"/>
          <w:szCs w:val="22"/>
        </w:rPr>
        <w:t xml:space="preserve">Aydınlatma </w:t>
      </w:r>
      <w:proofErr w:type="spellStart"/>
      <w:r w:rsidR="00B54652" w:rsidRPr="009B65EC">
        <w:rPr>
          <w:rStyle w:val="normaltextrun"/>
          <w:rFonts w:asciiTheme="minorHAnsi" w:hAnsiTheme="minorHAnsi" w:cstheme="minorHAnsi"/>
          <w:b/>
          <w:bCs/>
          <w:color w:val="000000"/>
          <w:sz w:val="22"/>
          <w:szCs w:val="22"/>
        </w:rPr>
        <w:t>Metni</w:t>
      </w:r>
      <w:r w:rsidR="00992F66">
        <w:rPr>
          <w:rStyle w:val="normaltextrun"/>
          <w:rFonts w:asciiTheme="minorHAnsi" w:hAnsiTheme="minorHAnsi" w:cstheme="minorHAnsi"/>
          <w:b/>
          <w:bCs/>
          <w:color w:val="000000"/>
          <w:sz w:val="22"/>
          <w:szCs w:val="22"/>
        </w:rPr>
        <w:t>’nin</w:t>
      </w:r>
      <w:proofErr w:type="spellEnd"/>
      <w:r w:rsidR="00B54652" w:rsidRPr="009B65EC">
        <w:rPr>
          <w:rStyle w:val="normaltextrun"/>
          <w:rFonts w:asciiTheme="minorHAnsi" w:hAnsiTheme="minorHAnsi" w:cstheme="minorHAnsi"/>
          <w:b/>
          <w:bCs/>
          <w:color w:val="000000"/>
          <w:sz w:val="22"/>
          <w:szCs w:val="22"/>
        </w:rPr>
        <w:t xml:space="preserve"> Amacı ve Kapsamı</w:t>
      </w:r>
      <w:r w:rsidR="00B54652" w:rsidRPr="009B65EC">
        <w:rPr>
          <w:rStyle w:val="eop"/>
          <w:rFonts w:asciiTheme="minorHAnsi" w:hAnsiTheme="minorHAnsi" w:cstheme="minorHAnsi"/>
          <w:color w:val="000000"/>
          <w:sz w:val="22"/>
          <w:szCs w:val="22"/>
        </w:rPr>
        <w:t> </w:t>
      </w:r>
    </w:p>
    <w:p w14:paraId="0A39CE8F" w14:textId="77777777" w:rsidR="00B54652" w:rsidRPr="009B65EC" w:rsidRDefault="00B54652" w:rsidP="009E7360">
      <w:pPr>
        <w:pStyle w:val="paragraph"/>
        <w:spacing w:before="0" w:beforeAutospacing="0" w:after="0" w:afterAutospacing="0" w:line="276" w:lineRule="auto"/>
        <w:jc w:val="both"/>
        <w:textAlignment w:val="baseline"/>
        <w:rPr>
          <w:rFonts w:asciiTheme="minorHAnsi" w:hAnsiTheme="minorHAnsi" w:cstheme="minorHAnsi"/>
          <w:color w:val="000000"/>
          <w:sz w:val="22"/>
          <w:szCs w:val="22"/>
        </w:rPr>
      </w:pPr>
    </w:p>
    <w:p w14:paraId="0D49CD0B" w14:textId="77777777" w:rsidR="005F38D8" w:rsidRDefault="005F38D8" w:rsidP="009E7360">
      <w:pPr>
        <w:pStyle w:val="paragraph"/>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Pr>
          <w:rFonts w:asciiTheme="minorHAnsi" w:hAnsiTheme="minorHAnsi" w:cstheme="minorHAnsi"/>
          <w:sz w:val="22"/>
          <w:szCs w:val="22"/>
        </w:rPr>
        <w:t xml:space="preserve">Bornova Belediyesi </w:t>
      </w:r>
      <w:r w:rsidRPr="002A4035">
        <w:rPr>
          <w:rFonts w:asciiTheme="minorHAnsi" w:hAnsiTheme="minorHAnsi" w:cstheme="minorHAnsi"/>
          <w:color w:val="000000" w:themeColor="text1"/>
          <w:sz w:val="22"/>
          <w:szCs w:val="22"/>
        </w:rPr>
        <w:t>olarak 6698 Sayılı Kişisel Verilerin Korunması Kanunu (“KVKK” olarak anılacaktır.) kapsamında kişisel verilerinizin korunması için tedbir almaktayız. Kişisel Verilerinizi, KVKK ve ilgili yasal mevzuat kapsamında ve “veri sorumlusu” sıfatımızla aşağıda açıklanan sebeplerle ve yöntemlerle işlemekteyiz.</w:t>
      </w:r>
    </w:p>
    <w:p w14:paraId="634BE859" w14:textId="77777777" w:rsidR="005F38D8" w:rsidRPr="00A559E9" w:rsidRDefault="005F38D8" w:rsidP="009E7360">
      <w:pPr>
        <w:pStyle w:val="paragraph"/>
        <w:spacing w:before="0" w:beforeAutospacing="0" w:after="0" w:afterAutospacing="0" w:line="276" w:lineRule="auto"/>
        <w:jc w:val="both"/>
        <w:textAlignment w:val="baseline"/>
        <w:rPr>
          <w:rFonts w:cstheme="minorHAnsi"/>
          <w:color w:val="000000" w:themeColor="text1"/>
        </w:rPr>
      </w:pPr>
    </w:p>
    <w:p w14:paraId="721D97DD" w14:textId="3973D780" w:rsidR="005F38D8" w:rsidRDefault="005F38D8" w:rsidP="009E7360">
      <w:pPr>
        <w:pStyle w:val="paragraph"/>
        <w:tabs>
          <w:tab w:val="left" w:pos="284"/>
        </w:tabs>
        <w:spacing w:before="0" w:beforeAutospacing="0" w:after="0" w:afterAutospacing="0" w:line="276" w:lineRule="auto"/>
        <w:jc w:val="both"/>
        <w:textAlignment w:val="baseline"/>
        <w:rPr>
          <w:rStyle w:val="eop"/>
          <w:rFonts w:asciiTheme="minorHAnsi" w:hAnsiTheme="minorHAnsi" w:cstheme="minorHAnsi"/>
          <w:color w:val="000000"/>
          <w:sz w:val="22"/>
          <w:szCs w:val="22"/>
        </w:rPr>
      </w:pPr>
      <w:r>
        <w:rPr>
          <w:rFonts w:asciiTheme="minorHAnsi" w:hAnsiTheme="minorHAnsi" w:cstheme="minorHAnsi"/>
          <w:sz w:val="22"/>
          <w:szCs w:val="22"/>
        </w:rPr>
        <w:t xml:space="preserve">Bornova Belediyesi </w:t>
      </w:r>
      <w:proofErr w:type="spellStart"/>
      <w:r>
        <w:rPr>
          <w:rFonts w:asciiTheme="minorHAnsi" w:hAnsiTheme="minorHAnsi" w:cstheme="minorHAnsi"/>
          <w:sz w:val="22"/>
          <w:szCs w:val="22"/>
        </w:rPr>
        <w:t>Urbanrec</w:t>
      </w:r>
      <w:proofErr w:type="spellEnd"/>
      <w:r>
        <w:rPr>
          <w:rFonts w:asciiTheme="minorHAnsi" w:hAnsiTheme="minorHAnsi" w:cstheme="minorHAnsi"/>
          <w:sz w:val="22"/>
          <w:szCs w:val="22"/>
        </w:rPr>
        <w:t xml:space="preserve"> </w:t>
      </w:r>
      <w:r w:rsidRPr="00E67A6D">
        <w:rPr>
          <w:rFonts w:asciiTheme="minorHAnsi" w:hAnsiTheme="minorHAnsi" w:cstheme="minorHAnsi"/>
          <w:sz w:val="22"/>
          <w:szCs w:val="22"/>
        </w:rPr>
        <w:t>İnternet Sitesi Kullanıcısı İçin</w:t>
      </w:r>
      <w:r>
        <w:rPr>
          <w:rFonts w:asciiTheme="minorHAnsi" w:hAnsiTheme="minorHAnsi" w:cstheme="minorHAnsi"/>
          <w:color w:val="000000" w:themeColor="text1"/>
          <w:sz w:val="22"/>
          <w:szCs w:val="22"/>
        </w:rPr>
        <w:t xml:space="preserve"> Aydınlatma </w:t>
      </w:r>
      <w:r w:rsidRPr="00A559E9">
        <w:rPr>
          <w:rFonts w:asciiTheme="minorHAnsi" w:hAnsiTheme="minorHAnsi" w:cstheme="minorHAnsi"/>
          <w:color w:val="000000" w:themeColor="text1"/>
          <w:sz w:val="22"/>
          <w:szCs w:val="22"/>
        </w:rPr>
        <w:t>Metni</w:t>
      </w:r>
      <w:r>
        <w:rPr>
          <w:rFonts w:asciiTheme="minorHAnsi" w:hAnsiTheme="minorHAnsi" w:cstheme="minorHAnsi"/>
          <w:color w:val="000000" w:themeColor="text1"/>
          <w:sz w:val="22"/>
          <w:szCs w:val="22"/>
        </w:rPr>
        <w:t>,</w:t>
      </w:r>
      <w:r w:rsidRPr="00A559E9">
        <w:rPr>
          <w:rFonts w:asciiTheme="minorHAnsi" w:hAnsiTheme="minorHAnsi" w:cstheme="minorHAnsi"/>
          <w:color w:val="000000" w:themeColor="text1"/>
          <w:sz w:val="22"/>
          <w:szCs w:val="22"/>
        </w:rPr>
        <w:t xml:space="preserve"> </w:t>
      </w:r>
      <w:r w:rsidRPr="002A4035">
        <w:rPr>
          <w:rFonts w:asciiTheme="minorHAnsi" w:hAnsiTheme="minorHAnsi" w:cstheme="minorHAnsi"/>
          <w:color w:val="000000" w:themeColor="text1"/>
          <w:sz w:val="22"/>
          <w:szCs w:val="22"/>
        </w:rPr>
        <w:t xml:space="preserve">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bilgilendirme amacıyla hazırlanmıştır. Aydınlatma </w:t>
      </w:r>
      <w:proofErr w:type="spellStart"/>
      <w:r w:rsidRPr="002A4035">
        <w:rPr>
          <w:rFonts w:asciiTheme="minorHAnsi" w:hAnsiTheme="minorHAnsi" w:cstheme="minorHAnsi"/>
          <w:color w:val="000000" w:themeColor="text1"/>
          <w:sz w:val="22"/>
          <w:szCs w:val="22"/>
        </w:rPr>
        <w:t>Metni’nde</w:t>
      </w:r>
      <w:proofErr w:type="spellEnd"/>
      <w:r>
        <w:rPr>
          <w:rFonts w:asciiTheme="minorHAnsi" w:hAnsiTheme="minorHAnsi" w:cstheme="minorHAnsi"/>
          <w:color w:val="000000" w:themeColor="text1"/>
          <w:sz w:val="22"/>
          <w:szCs w:val="22"/>
        </w:rPr>
        <w:t xml:space="preserve"> </w:t>
      </w:r>
      <w:r w:rsidRPr="002A4035">
        <w:rPr>
          <w:rFonts w:asciiTheme="minorHAnsi" w:hAnsiTheme="minorHAnsi" w:cstheme="minorHAnsi"/>
          <w:color w:val="000000" w:themeColor="text1"/>
          <w:sz w:val="22"/>
          <w:szCs w:val="22"/>
        </w:rPr>
        <w:t xml:space="preserve">“Kişisel </w:t>
      </w:r>
      <w:proofErr w:type="spellStart"/>
      <w:r w:rsidRPr="002A4035">
        <w:rPr>
          <w:rFonts w:asciiTheme="minorHAnsi" w:hAnsiTheme="minorHAnsi" w:cstheme="minorHAnsi"/>
          <w:color w:val="000000" w:themeColor="text1"/>
          <w:sz w:val="22"/>
          <w:szCs w:val="22"/>
        </w:rPr>
        <w:t>Veriler</w:t>
      </w:r>
      <w:r w:rsidR="0036188F">
        <w:rPr>
          <w:rFonts w:asciiTheme="minorHAnsi" w:hAnsiTheme="minorHAnsi" w:cstheme="minorHAnsi"/>
          <w:color w:val="000000" w:themeColor="text1"/>
          <w:sz w:val="22"/>
          <w:szCs w:val="22"/>
        </w:rPr>
        <w:t>’’iniz</w:t>
      </w:r>
      <w:proofErr w:type="spellEnd"/>
      <w:r w:rsidRPr="002A4035">
        <w:rPr>
          <w:rFonts w:asciiTheme="minorHAnsi" w:hAnsiTheme="minorHAnsi" w:cstheme="minorHAnsi"/>
          <w:color w:val="000000" w:themeColor="text1"/>
          <w:sz w:val="22"/>
          <w:szCs w:val="22"/>
        </w:rPr>
        <w:t xml:space="preserve"> için yapılan açıklamalar, “Özel Nitelikli Kişisel </w:t>
      </w:r>
      <w:proofErr w:type="spellStart"/>
      <w:r w:rsidRPr="002A4035">
        <w:rPr>
          <w:rFonts w:asciiTheme="minorHAnsi" w:hAnsiTheme="minorHAnsi" w:cstheme="minorHAnsi"/>
          <w:color w:val="000000" w:themeColor="text1"/>
          <w:sz w:val="22"/>
          <w:szCs w:val="22"/>
        </w:rPr>
        <w:t>Veriler”inizi</w:t>
      </w:r>
      <w:proofErr w:type="spellEnd"/>
      <w:r w:rsidRPr="002A4035">
        <w:rPr>
          <w:rFonts w:asciiTheme="minorHAnsi" w:hAnsiTheme="minorHAnsi" w:cstheme="minorHAnsi"/>
          <w:color w:val="000000" w:themeColor="text1"/>
          <w:sz w:val="22"/>
          <w:szCs w:val="22"/>
        </w:rPr>
        <w:t xml:space="preserve"> de kapsamaktadır.</w:t>
      </w:r>
      <w:r w:rsidRPr="00A559E9">
        <w:rPr>
          <w:rStyle w:val="eop"/>
          <w:rFonts w:asciiTheme="minorHAnsi" w:hAnsiTheme="minorHAnsi" w:cstheme="minorHAnsi"/>
          <w:color w:val="000000"/>
          <w:sz w:val="22"/>
          <w:szCs w:val="22"/>
        </w:rPr>
        <w:t> </w:t>
      </w:r>
    </w:p>
    <w:p w14:paraId="2377944E" w14:textId="77777777" w:rsidR="008C2465" w:rsidRPr="009B65EC" w:rsidRDefault="00B54652" w:rsidP="009E7360">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9B65EC">
        <w:rPr>
          <w:rStyle w:val="eop"/>
          <w:rFonts w:asciiTheme="minorHAnsi" w:hAnsiTheme="minorHAnsi" w:cstheme="minorHAnsi"/>
          <w:color w:val="000000"/>
          <w:sz w:val="22"/>
          <w:szCs w:val="22"/>
        </w:rPr>
        <w:t> </w:t>
      </w:r>
    </w:p>
    <w:p w14:paraId="0E03D4F6" w14:textId="4E7D7770" w:rsidR="00B54652" w:rsidRPr="009B65EC" w:rsidRDefault="00B0173C" w:rsidP="009E7360">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r w:rsidRPr="009B65EC">
        <w:rPr>
          <w:rStyle w:val="normaltextrun"/>
          <w:rFonts w:asciiTheme="minorHAnsi" w:hAnsiTheme="minorHAnsi" w:cstheme="minorHAnsi"/>
          <w:b/>
          <w:bCs/>
          <w:color w:val="000000"/>
          <w:sz w:val="22"/>
          <w:szCs w:val="22"/>
        </w:rPr>
        <w:t xml:space="preserve">2. </w:t>
      </w:r>
      <w:r w:rsidR="00B54652" w:rsidRPr="009B65EC">
        <w:rPr>
          <w:rStyle w:val="normaltextrun"/>
          <w:rFonts w:asciiTheme="minorHAnsi" w:hAnsiTheme="minorHAnsi" w:cstheme="minorHAnsi"/>
          <w:b/>
          <w:bCs/>
          <w:color w:val="000000"/>
          <w:sz w:val="22"/>
          <w:szCs w:val="22"/>
        </w:rPr>
        <w:t>Veri Sorumlusu</w:t>
      </w:r>
      <w:r w:rsidR="00B54652" w:rsidRPr="009B65EC">
        <w:rPr>
          <w:rStyle w:val="eop"/>
          <w:rFonts w:asciiTheme="minorHAnsi" w:hAnsiTheme="minorHAnsi" w:cstheme="minorHAnsi"/>
          <w:color w:val="000000"/>
          <w:sz w:val="22"/>
          <w:szCs w:val="22"/>
        </w:rPr>
        <w:t> </w:t>
      </w:r>
    </w:p>
    <w:p w14:paraId="440DA361" w14:textId="77777777" w:rsidR="00B54652" w:rsidRPr="009B65EC" w:rsidRDefault="00B54652" w:rsidP="009E7360">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0CB46FAC" w14:textId="77777777" w:rsidR="00992F66" w:rsidRPr="003A5C4C" w:rsidRDefault="00992F66" w:rsidP="009E7360">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2"/>
          <w:szCs w:val="22"/>
        </w:rPr>
      </w:pPr>
      <w:r w:rsidRPr="003A5C4C">
        <w:rPr>
          <w:rFonts w:asciiTheme="minorHAnsi" w:hAnsiTheme="minorHAnsi" w:cstheme="minorHAnsi"/>
          <w:b/>
          <w:color w:val="000000" w:themeColor="text1"/>
          <w:sz w:val="22"/>
          <w:szCs w:val="22"/>
        </w:rPr>
        <w:t>Veri Sorumlusu</w:t>
      </w:r>
      <w:r w:rsidRPr="003C7A5C">
        <w:rPr>
          <w:rFonts w:asciiTheme="minorHAnsi" w:hAnsiTheme="minorHAnsi" w:cstheme="minorHAnsi"/>
          <w:b/>
          <w:color w:val="000000" w:themeColor="text1"/>
          <w:sz w:val="22"/>
          <w:szCs w:val="22"/>
        </w:rPr>
        <w:t>:</w:t>
      </w:r>
      <w:r w:rsidRPr="003A5C4C">
        <w:rPr>
          <w:rFonts w:asciiTheme="minorHAnsi" w:hAnsiTheme="minorHAnsi" w:cstheme="minorHAnsi"/>
          <w:color w:val="000000" w:themeColor="text1"/>
          <w:sz w:val="22"/>
          <w:szCs w:val="22"/>
        </w:rPr>
        <w:t xml:space="preserve"> </w:t>
      </w:r>
      <w:r>
        <w:rPr>
          <w:rFonts w:asciiTheme="minorHAnsi" w:hAnsiTheme="minorHAnsi" w:cstheme="minorHAnsi"/>
          <w:sz w:val="22"/>
          <w:szCs w:val="22"/>
        </w:rPr>
        <w:t>Bornova Belediyesi</w:t>
      </w:r>
      <w:r w:rsidRPr="003A5C4C">
        <w:rPr>
          <w:rFonts w:asciiTheme="minorHAnsi" w:hAnsiTheme="minorHAnsi" w:cstheme="minorHAnsi"/>
          <w:sz w:val="22"/>
          <w:szCs w:val="22"/>
        </w:rPr>
        <w:t xml:space="preserve"> </w:t>
      </w:r>
    </w:p>
    <w:p w14:paraId="012CC5D9" w14:textId="77777777" w:rsidR="00992F66" w:rsidRPr="003A5C4C" w:rsidRDefault="00992F66" w:rsidP="009E7360">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2"/>
          <w:szCs w:val="22"/>
        </w:rPr>
      </w:pPr>
    </w:p>
    <w:p w14:paraId="2DAEB754" w14:textId="77777777" w:rsidR="00992F66" w:rsidRPr="003A5C4C" w:rsidRDefault="00992F66" w:rsidP="009E7360">
      <w:pPr>
        <w:pStyle w:val="paragraph"/>
        <w:spacing w:before="0" w:beforeAutospacing="0" w:after="0" w:afterAutospacing="0" w:line="276" w:lineRule="auto"/>
        <w:jc w:val="both"/>
        <w:textAlignment w:val="baseline"/>
        <w:rPr>
          <w:rFonts w:asciiTheme="minorHAnsi" w:hAnsiTheme="minorHAnsi" w:cstheme="minorHAnsi"/>
          <w:b/>
          <w:bCs/>
          <w:color w:val="000000" w:themeColor="text1"/>
          <w:sz w:val="22"/>
          <w:szCs w:val="22"/>
        </w:rPr>
      </w:pPr>
      <w:r w:rsidRPr="003A5C4C">
        <w:rPr>
          <w:rStyle w:val="normaltextrun"/>
          <w:rFonts w:asciiTheme="minorHAnsi" w:hAnsiTheme="minorHAnsi" w:cstheme="minorHAnsi"/>
          <w:b/>
          <w:color w:val="000000"/>
          <w:sz w:val="22"/>
          <w:szCs w:val="22"/>
        </w:rPr>
        <w:t>Adre</w:t>
      </w:r>
      <w:r w:rsidRPr="003C7A5C">
        <w:rPr>
          <w:rStyle w:val="normaltextrun"/>
          <w:rFonts w:asciiTheme="minorHAnsi" w:hAnsiTheme="minorHAnsi" w:cstheme="minorHAnsi"/>
          <w:b/>
          <w:color w:val="000000"/>
          <w:sz w:val="22"/>
          <w:szCs w:val="22"/>
        </w:rPr>
        <w:t>s:</w:t>
      </w:r>
      <w:r w:rsidRPr="003A5C4C">
        <w:rPr>
          <w:rStyle w:val="normaltextrun"/>
          <w:rFonts w:asciiTheme="minorHAnsi" w:hAnsiTheme="minorHAnsi" w:cstheme="minorHAnsi"/>
          <w:color w:val="000000"/>
          <w:sz w:val="22"/>
          <w:szCs w:val="22"/>
        </w:rPr>
        <w:t xml:space="preserve"> </w:t>
      </w:r>
      <w:r>
        <w:rPr>
          <w:rFonts w:asciiTheme="minorHAnsi" w:hAnsiTheme="minorHAnsi" w:cstheme="minorHAnsi"/>
          <w:sz w:val="22"/>
          <w:szCs w:val="22"/>
        </w:rPr>
        <w:t>Kazım Dirik Mahallesi Fevzi Çakmak Caddesi No:38 Bornova / İzmir</w:t>
      </w:r>
    </w:p>
    <w:p w14:paraId="22BBCC6A" w14:textId="77777777" w:rsidR="00992F66" w:rsidRPr="003A5C4C" w:rsidRDefault="00992F66" w:rsidP="009E7360">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199DB4A5" w14:textId="77777777" w:rsidR="00992F66" w:rsidRPr="00F56C91" w:rsidRDefault="00992F66" w:rsidP="009E7360">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3A5C4C">
        <w:rPr>
          <w:rStyle w:val="normaltextrun"/>
          <w:rFonts w:asciiTheme="minorHAnsi" w:hAnsiTheme="minorHAnsi" w:cstheme="minorHAnsi"/>
          <w:color w:val="000000"/>
          <w:sz w:val="22"/>
          <w:szCs w:val="22"/>
        </w:rPr>
        <w:t xml:space="preserve">(İşbu Aydınlatma Metni </w:t>
      </w:r>
      <w:r w:rsidRPr="000E450B">
        <w:rPr>
          <w:rStyle w:val="normaltextrun"/>
          <w:rFonts w:asciiTheme="minorHAnsi" w:hAnsiTheme="minorHAnsi" w:cstheme="minorHAnsi"/>
          <w:color w:val="000000"/>
          <w:sz w:val="22"/>
          <w:szCs w:val="22"/>
        </w:rPr>
        <w:t>kapsamında “</w:t>
      </w:r>
      <w:r w:rsidRPr="000E450B">
        <w:rPr>
          <w:rStyle w:val="normaltextrun"/>
          <w:rFonts w:asciiTheme="minorHAnsi" w:hAnsiTheme="minorHAnsi" w:cstheme="minorHAnsi"/>
          <w:iCs/>
          <w:color w:val="000000"/>
          <w:sz w:val="22"/>
          <w:szCs w:val="22"/>
        </w:rPr>
        <w:t>Belediye</w:t>
      </w:r>
      <w:r w:rsidRPr="000E450B">
        <w:rPr>
          <w:rStyle w:val="normaltextrun"/>
          <w:rFonts w:asciiTheme="minorHAnsi" w:hAnsiTheme="minorHAnsi" w:cstheme="minorHAnsi"/>
          <w:color w:val="000000"/>
          <w:sz w:val="22"/>
          <w:szCs w:val="22"/>
        </w:rPr>
        <w:t>” olarak</w:t>
      </w:r>
      <w:r w:rsidRPr="003A5C4C">
        <w:rPr>
          <w:rStyle w:val="normaltextrun"/>
          <w:rFonts w:asciiTheme="minorHAnsi" w:hAnsiTheme="minorHAnsi" w:cstheme="minorHAnsi"/>
          <w:color w:val="000000"/>
          <w:sz w:val="22"/>
          <w:szCs w:val="22"/>
        </w:rPr>
        <w:t xml:space="preserve"> anılacaktır.)</w:t>
      </w:r>
      <w:r w:rsidRPr="00F56C91">
        <w:rPr>
          <w:rStyle w:val="eop"/>
          <w:rFonts w:asciiTheme="minorHAnsi" w:hAnsiTheme="minorHAnsi" w:cstheme="minorHAnsi"/>
          <w:color w:val="000000"/>
          <w:sz w:val="22"/>
          <w:szCs w:val="22"/>
        </w:rPr>
        <w:t> </w:t>
      </w:r>
    </w:p>
    <w:p w14:paraId="5C65A07F" w14:textId="35BBE8EC" w:rsidR="008C2465" w:rsidRPr="009B65EC" w:rsidRDefault="00515A0B" w:rsidP="009E7360">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9B65EC">
        <w:rPr>
          <w:rStyle w:val="eop"/>
          <w:rFonts w:asciiTheme="minorHAnsi" w:hAnsiTheme="minorHAnsi" w:cstheme="minorHAnsi"/>
          <w:color w:val="000000"/>
          <w:sz w:val="22"/>
          <w:szCs w:val="22"/>
        </w:rPr>
        <w:t> </w:t>
      </w:r>
    </w:p>
    <w:p w14:paraId="5D6C8E58" w14:textId="4C71B148" w:rsidR="005E241E" w:rsidRPr="009B65EC" w:rsidRDefault="00B0173C" w:rsidP="009E7360">
      <w:pPr>
        <w:pStyle w:val="paragraph"/>
        <w:spacing w:before="0" w:beforeAutospacing="0" w:after="0" w:afterAutospacing="0" w:line="276" w:lineRule="auto"/>
        <w:jc w:val="both"/>
        <w:textAlignment w:val="baseline"/>
        <w:rPr>
          <w:rFonts w:asciiTheme="minorHAnsi" w:hAnsiTheme="minorHAnsi" w:cstheme="minorHAnsi"/>
          <w:b/>
          <w:bCs/>
          <w:sz w:val="22"/>
          <w:szCs w:val="22"/>
        </w:rPr>
      </w:pPr>
      <w:r w:rsidRPr="009B65EC">
        <w:rPr>
          <w:rFonts w:asciiTheme="minorHAnsi" w:hAnsiTheme="minorHAnsi" w:cstheme="minorHAnsi"/>
          <w:b/>
          <w:bCs/>
          <w:sz w:val="22"/>
          <w:szCs w:val="22"/>
        </w:rPr>
        <w:t xml:space="preserve">3. </w:t>
      </w:r>
      <w:r w:rsidR="005E241E" w:rsidRPr="009B65EC">
        <w:rPr>
          <w:rFonts w:asciiTheme="minorHAnsi" w:hAnsiTheme="minorHAnsi" w:cstheme="minorHAnsi"/>
          <w:b/>
          <w:bCs/>
          <w:sz w:val="22"/>
          <w:szCs w:val="22"/>
        </w:rPr>
        <w:t>Kişisel Verilerinizin Toplanma Yöntemi ve Hukuki Sebebi</w:t>
      </w:r>
    </w:p>
    <w:p w14:paraId="40AAF99D" w14:textId="77777777" w:rsidR="00580333" w:rsidRPr="009B65EC" w:rsidRDefault="00580333" w:rsidP="009E7360">
      <w:pPr>
        <w:pStyle w:val="paragraph"/>
        <w:spacing w:before="0" w:beforeAutospacing="0" w:after="0" w:afterAutospacing="0" w:line="276" w:lineRule="auto"/>
        <w:jc w:val="both"/>
        <w:textAlignment w:val="baseline"/>
        <w:rPr>
          <w:rFonts w:asciiTheme="minorHAnsi" w:hAnsiTheme="minorHAnsi" w:cstheme="minorHAnsi"/>
          <w:color w:val="000000"/>
          <w:sz w:val="22"/>
          <w:szCs w:val="22"/>
        </w:rPr>
      </w:pPr>
    </w:p>
    <w:p w14:paraId="7CE682E5" w14:textId="77777777" w:rsidR="005F38D8" w:rsidRDefault="005F38D8" w:rsidP="009E7360">
      <w:pPr>
        <w:pStyle w:val="NormalWeb"/>
        <w:spacing w:before="0" w:beforeAutospacing="0" w:after="0" w:line="276" w:lineRule="auto"/>
        <w:jc w:val="both"/>
        <w:rPr>
          <w:rFonts w:asciiTheme="minorHAnsi" w:hAnsiTheme="minorHAnsi" w:cstheme="minorHAnsi"/>
          <w:sz w:val="22"/>
          <w:szCs w:val="22"/>
        </w:rPr>
      </w:pPr>
      <w:r w:rsidRPr="002A4035">
        <w:rPr>
          <w:rFonts w:asciiTheme="minorHAnsi" w:hAnsiTheme="minorHAnsi" w:cstheme="minorHAnsi"/>
          <w:sz w:val="22"/>
          <w:szCs w:val="22"/>
        </w:rPr>
        <w:t>Kişisel verileriniz, otomatik ya da otom</w:t>
      </w:r>
      <w:r>
        <w:rPr>
          <w:rFonts w:asciiTheme="minorHAnsi" w:hAnsiTheme="minorHAnsi" w:cstheme="minorHAnsi"/>
          <w:sz w:val="22"/>
          <w:szCs w:val="22"/>
        </w:rPr>
        <w:t>atik olmayan yöntemlerle, Belediye</w:t>
      </w:r>
      <w:r w:rsidRPr="002A4035">
        <w:rPr>
          <w:rFonts w:asciiTheme="minorHAnsi" w:hAnsiTheme="minorHAnsi" w:cstheme="minorHAnsi"/>
          <w:sz w:val="22"/>
          <w:szCs w:val="22"/>
        </w:rPr>
        <w:t>’mizin bağlı birimleri</w:t>
      </w:r>
      <w:r>
        <w:rPr>
          <w:rFonts w:asciiTheme="minorHAnsi" w:hAnsiTheme="minorHAnsi" w:cstheme="minorHAnsi"/>
          <w:sz w:val="22"/>
          <w:szCs w:val="22"/>
        </w:rPr>
        <w:t>, sosyal medya mecraları, Belediye</w:t>
      </w:r>
      <w:r w:rsidRPr="002A4035">
        <w:rPr>
          <w:rFonts w:asciiTheme="minorHAnsi" w:hAnsiTheme="minorHAnsi" w:cstheme="minorHAnsi"/>
          <w:sz w:val="22"/>
          <w:szCs w:val="22"/>
        </w:rPr>
        <w:t xml:space="preserve"> içerisinde faaliyetlerin yürütülebilmesi için kullanılan yazılımlar, kamera çekimi vasıtasıyla ve benzeri vasıtalarla sözlü, yazılı ya da elektronik olarak toplanabilecektir. Kişisel verileriniz, mevzuatta belirtilen ya da işleme amaçlarının ön</w:t>
      </w:r>
      <w:r>
        <w:rPr>
          <w:rFonts w:asciiTheme="minorHAnsi" w:hAnsiTheme="minorHAnsi" w:cstheme="minorHAnsi"/>
          <w:sz w:val="22"/>
          <w:szCs w:val="22"/>
        </w:rPr>
        <w:t>gördüğü süre çerçevesinde Belediye’</w:t>
      </w:r>
      <w:r w:rsidRPr="002A4035">
        <w:rPr>
          <w:rFonts w:asciiTheme="minorHAnsi" w:hAnsiTheme="minorHAnsi" w:cstheme="minorHAnsi"/>
          <w:sz w:val="22"/>
          <w:szCs w:val="22"/>
        </w:rPr>
        <w:t>miz ile ilişkiniz devam ettiği müddetçe oluşturularak ve güncellenerek işlenebilecek ve hem dijital hem de fiziki ortamda muhafaza altında tutulabilecektir.</w:t>
      </w:r>
    </w:p>
    <w:p w14:paraId="32388759" w14:textId="77777777" w:rsidR="005F38D8" w:rsidRDefault="005F38D8" w:rsidP="009E7360">
      <w:pPr>
        <w:pStyle w:val="NormalWeb"/>
        <w:spacing w:before="0" w:beforeAutospacing="0" w:after="0" w:line="276" w:lineRule="auto"/>
        <w:jc w:val="both"/>
        <w:rPr>
          <w:rFonts w:asciiTheme="minorHAnsi" w:hAnsiTheme="minorHAnsi" w:cstheme="minorHAnsi"/>
          <w:sz w:val="22"/>
          <w:szCs w:val="22"/>
        </w:rPr>
      </w:pPr>
    </w:p>
    <w:p w14:paraId="3DAD3A6C" w14:textId="77777777" w:rsidR="005F38D8" w:rsidRDefault="005F38D8" w:rsidP="009E7360">
      <w:pPr>
        <w:pStyle w:val="NormalWeb"/>
        <w:spacing w:before="0" w:beforeAutospacing="0" w:after="0" w:line="276" w:lineRule="auto"/>
        <w:jc w:val="both"/>
        <w:rPr>
          <w:rFonts w:asciiTheme="minorHAnsi" w:hAnsiTheme="minorHAnsi" w:cstheme="minorHAnsi"/>
          <w:sz w:val="22"/>
          <w:szCs w:val="22"/>
        </w:rPr>
      </w:pPr>
      <w:r w:rsidRPr="002A4035">
        <w:rPr>
          <w:rFonts w:asciiTheme="minorHAnsi" w:hAnsiTheme="minorHAnsi" w:cstheme="minorHAnsi"/>
          <w:sz w:val="22"/>
          <w:szCs w:val="22"/>
        </w:rPr>
        <w:t>Kişisel verileriniz, “İşlenen Kişisel Verileriniz ve İşlenme Amaçları” başlığında yer alan amaçlar doğrultusunda ve KVKK’nın 5. maddesinin 1. fıkrası kapsamında açık rıza şartının sağlanması veya 5. maddesinin 2. fıkrası uyarınca belirtilen;</w:t>
      </w:r>
    </w:p>
    <w:p w14:paraId="39A719F3" w14:textId="77777777" w:rsidR="005F38D8" w:rsidRPr="009B65EC" w:rsidRDefault="005F38D8" w:rsidP="009E7360">
      <w:pPr>
        <w:shd w:val="clear" w:color="auto" w:fill="FFFFFF"/>
        <w:spacing w:after="0" w:line="276" w:lineRule="auto"/>
        <w:jc w:val="both"/>
        <w:rPr>
          <w:rFonts w:cstheme="minorHAnsi"/>
        </w:rPr>
      </w:pPr>
    </w:p>
    <w:p w14:paraId="5A9B5B83" w14:textId="77777777" w:rsidR="005F38D8" w:rsidRPr="002A4035" w:rsidRDefault="005F38D8" w:rsidP="009E7360">
      <w:pPr>
        <w:pStyle w:val="NormalWeb"/>
        <w:tabs>
          <w:tab w:val="left" w:pos="284"/>
          <w:tab w:val="left" w:pos="567"/>
        </w:tabs>
        <w:spacing w:before="0" w:beforeAutospacing="0" w:after="0" w:line="276" w:lineRule="auto"/>
        <w:jc w:val="both"/>
        <w:rPr>
          <w:rFonts w:asciiTheme="minorHAnsi" w:hAnsiTheme="minorHAnsi" w:cstheme="minorHAnsi"/>
          <w:sz w:val="22"/>
          <w:szCs w:val="22"/>
        </w:rPr>
      </w:pPr>
      <w:r>
        <w:rPr>
          <w:rFonts w:asciiTheme="minorHAnsi" w:hAnsiTheme="minorHAnsi" w:cstheme="minorHAnsi"/>
          <w:b/>
          <w:sz w:val="22"/>
          <w:szCs w:val="22"/>
        </w:rPr>
        <w:tab/>
      </w:r>
      <w:r w:rsidRPr="002A4035">
        <w:rPr>
          <w:rFonts w:asciiTheme="minorHAnsi" w:hAnsiTheme="minorHAnsi" w:cstheme="minorHAnsi"/>
          <w:b/>
          <w:sz w:val="22"/>
          <w:szCs w:val="22"/>
        </w:rPr>
        <w:t>ç)</w:t>
      </w:r>
      <w:r w:rsidRPr="002A4035">
        <w:rPr>
          <w:rFonts w:asciiTheme="minorHAnsi" w:hAnsiTheme="minorHAnsi" w:cstheme="minorHAnsi"/>
          <w:sz w:val="22"/>
          <w:szCs w:val="22"/>
        </w:rPr>
        <w:t xml:space="preserve"> </w:t>
      </w:r>
      <w:r>
        <w:rPr>
          <w:rFonts w:asciiTheme="minorHAnsi" w:hAnsiTheme="minorHAnsi" w:cstheme="minorHAnsi"/>
          <w:sz w:val="22"/>
          <w:szCs w:val="22"/>
        </w:rPr>
        <w:tab/>
      </w:r>
      <w:r w:rsidRPr="002A4035">
        <w:rPr>
          <w:rFonts w:asciiTheme="minorHAnsi" w:hAnsiTheme="minorHAnsi" w:cstheme="minorHAnsi"/>
          <w:sz w:val="22"/>
          <w:szCs w:val="22"/>
        </w:rPr>
        <w:t>Veri sorumlusunun hukuki yükümlülüğünü yerine getirebilmesi için zorunlu olması,</w:t>
      </w:r>
    </w:p>
    <w:p w14:paraId="1512A16F" w14:textId="77777777" w:rsidR="005F38D8" w:rsidRPr="002A4035" w:rsidRDefault="005F38D8" w:rsidP="009E7360">
      <w:pPr>
        <w:pStyle w:val="NormalWeb"/>
        <w:tabs>
          <w:tab w:val="left" w:pos="284"/>
          <w:tab w:val="left" w:pos="567"/>
        </w:tabs>
        <w:spacing w:before="0" w:beforeAutospacing="0" w:after="0" w:line="276" w:lineRule="auto"/>
        <w:jc w:val="both"/>
        <w:rPr>
          <w:rFonts w:asciiTheme="minorHAnsi" w:hAnsiTheme="minorHAnsi" w:cstheme="minorHAnsi"/>
          <w:sz w:val="22"/>
          <w:szCs w:val="22"/>
        </w:rPr>
      </w:pPr>
      <w:r>
        <w:rPr>
          <w:rFonts w:asciiTheme="minorHAnsi" w:hAnsiTheme="minorHAnsi" w:cstheme="minorHAnsi"/>
          <w:b/>
          <w:sz w:val="22"/>
          <w:szCs w:val="22"/>
        </w:rPr>
        <w:tab/>
      </w:r>
      <w:r w:rsidRPr="002A4035">
        <w:rPr>
          <w:rFonts w:asciiTheme="minorHAnsi" w:hAnsiTheme="minorHAnsi" w:cstheme="minorHAnsi"/>
          <w:b/>
          <w:sz w:val="22"/>
          <w:szCs w:val="22"/>
        </w:rPr>
        <w:t>e)</w:t>
      </w:r>
      <w:r>
        <w:rPr>
          <w:rFonts w:asciiTheme="minorHAnsi" w:hAnsiTheme="minorHAnsi" w:cstheme="minorHAnsi"/>
          <w:sz w:val="22"/>
          <w:szCs w:val="22"/>
        </w:rPr>
        <w:t xml:space="preserve"> </w:t>
      </w:r>
      <w:r>
        <w:rPr>
          <w:rFonts w:asciiTheme="minorHAnsi" w:hAnsiTheme="minorHAnsi" w:cstheme="minorHAnsi"/>
          <w:sz w:val="22"/>
          <w:szCs w:val="22"/>
        </w:rPr>
        <w:tab/>
      </w:r>
      <w:r w:rsidRPr="002A4035">
        <w:rPr>
          <w:rFonts w:asciiTheme="minorHAnsi" w:hAnsiTheme="minorHAnsi" w:cstheme="minorHAnsi"/>
          <w:sz w:val="22"/>
          <w:szCs w:val="22"/>
        </w:rPr>
        <w:t>Bir hakkın tesisi, kullanılması veya korunması için veri işlemenin zorunlu olması,</w:t>
      </w:r>
    </w:p>
    <w:p w14:paraId="06C7E7EF" w14:textId="77777777" w:rsidR="005F38D8" w:rsidRDefault="005F38D8" w:rsidP="009E7360">
      <w:pPr>
        <w:pStyle w:val="NormalWeb"/>
        <w:tabs>
          <w:tab w:val="left" w:pos="284"/>
          <w:tab w:val="left" w:pos="567"/>
        </w:tabs>
        <w:spacing w:before="0" w:beforeAutospacing="0" w:after="0" w:line="276" w:lineRule="auto"/>
        <w:ind w:left="567" w:hanging="567"/>
        <w:jc w:val="both"/>
        <w:rPr>
          <w:rFonts w:asciiTheme="minorHAnsi" w:hAnsiTheme="minorHAnsi" w:cstheme="minorHAnsi"/>
          <w:sz w:val="22"/>
          <w:szCs w:val="22"/>
        </w:rPr>
      </w:pPr>
      <w:r>
        <w:rPr>
          <w:rFonts w:asciiTheme="minorHAnsi" w:hAnsiTheme="minorHAnsi" w:cstheme="minorHAnsi"/>
          <w:b/>
          <w:sz w:val="22"/>
          <w:szCs w:val="22"/>
        </w:rPr>
        <w:tab/>
      </w:r>
      <w:r w:rsidRPr="002A4035">
        <w:rPr>
          <w:rFonts w:asciiTheme="minorHAnsi" w:hAnsiTheme="minorHAnsi" w:cstheme="minorHAnsi"/>
          <w:b/>
          <w:sz w:val="22"/>
          <w:szCs w:val="22"/>
        </w:rPr>
        <w:t>f)</w:t>
      </w:r>
      <w:r>
        <w:rPr>
          <w:rFonts w:asciiTheme="minorHAnsi" w:hAnsiTheme="minorHAnsi" w:cstheme="minorHAnsi"/>
          <w:sz w:val="22"/>
          <w:szCs w:val="22"/>
        </w:rPr>
        <w:t xml:space="preserve"> </w:t>
      </w:r>
      <w:r>
        <w:rPr>
          <w:rFonts w:asciiTheme="minorHAnsi" w:hAnsiTheme="minorHAnsi" w:cstheme="minorHAnsi"/>
          <w:sz w:val="22"/>
          <w:szCs w:val="22"/>
        </w:rPr>
        <w:tab/>
      </w:r>
      <w:r w:rsidRPr="002A4035">
        <w:rPr>
          <w:rFonts w:asciiTheme="minorHAnsi" w:hAnsiTheme="minorHAnsi" w:cstheme="minorHAnsi"/>
          <w:sz w:val="22"/>
          <w:szCs w:val="22"/>
        </w:rPr>
        <w:t>İlgili kişinin temel hak ve özgürlüklerine zarar vermemek kaydıyla, veri sorumlus</w:t>
      </w:r>
      <w:r>
        <w:rPr>
          <w:rFonts w:asciiTheme="minorHAnsi" w:hAnsiTheme="minorHAnsi" w:cstheme="minorHAnsi"/>
          <w:sz w:val="22"/>
          <w:szCs w:val="22"/>
        </w:rPr>
        <w:t xml:space="preserve">unun meşru </w:t>
      </w:r>
      <w:r w:rsidRPr="002A4035">
        <w:rPr>
          <w:rFonts w:asciiTheme="minorHAnsi" w:hAnsiTheme="minorHAnsi" w:cstheme="minorHAnsi"/>
          <w:sz w:val="22"/>
          <w:szCs w:val="22"/>
        </w:rPr>
        <w:t>menfaatleri için v</w:t>
      </w:r>
      <w:r>
        <w:rPr>
          <w:rFonts w:asciiTheme="minorHAnsi" w:hAnsiTheme="minorHAnsi" w:cstheme="minorHAnsi"/>
          <w:sz w:val="22"/>
          <w:szCs w:val="22"/>
        </w:rPr>
        <w:t>eri işlenmesinin zorunlu olması</w:t>
      </w:r>
      <w:r w:rsidRPr="002A4035">
        <w:rPr>
          <w:rFonts w:asciiTheme="minorHAnsi" w:hAnsiTheme="minorHAnsi" w:cstheme="minorHAnsi"/>
          <w:sz w:val="22"/>
          <w:szCs w:val="22"/>
        </w:rPr>
        <w:t xml:space="preserve"> </w:t>
      </w:r>
    </w:p>
    <w:p w14:paraId="3E196FAD" w14:textId="77777777" w:rsidR="005F38D8" w:rsidRPr="00E67A6D" w:rsidRDefault="005F38D8" w:rsidP="009E7360">
      <w:pPr>
        <w:pStyle w:val="NormalWeb"/>
        <w:tabs>
          <w:tab w:val="left" w:pos="284"/>
          <w:tab w:val="left" w:pos="567"/>
        </w:tabs>
        <w:spacing w:before="0" w:beforeAutospacing="0" w:after="0" w:line="276" w:lineRule="auto"/>
        <w:ind w:left="567" w:hanging="567"/>
        <w:jc w:val="both"/>
        <w:rPr>
          <w:rFonts w:asciiTheme="minorHAnsi" w:hAnsiTheme="minorHAnsi" w:cstheme="minorHAnsi"/>
          <w:sz w:val="22"/>
          <w:szCs w:val="22"/>
        </w:rPr>
      </w:pPr>
    </w:p>
    <w:p w14:paraId="14F71832" w14:textId="403E5047" w:rsidR="00CB05D6" w:rsidRPr="00F90454" w:rsidRDefault="005F38D8" w:rsidP="009E7360">
      <w:pPr>
        <w:spacing w:after="0" w:line="276" w:lineRule="auto"/>
        <w:jc w:val="both"/>
        <w:rPr>
          <w:rStyle w:val="normaltextrun"/>
          <w:rFonts w:eastAsiaTheme="minorEastAsia" w:cstheme="minorHAnsi"/>
          <w:color w:val="000000"/>
          <w:lang w:eastAsia="tr-TR"/>
        </w:rPr>
      </w:pPr>
      <w:proofErr w:type="gramStart"/>
      <w:r>
        <w:rPr>
          <w:rFonts w:eastAsiaTheme="minorEastAsia" w:cstheme="minorHAnsi"/>
          <w:color w:val="000000"/>
          <w:lang w:eastAsia="tr-TR"/>
        </w:rPr>
        <w:t>k</w:t>
      </w:r>
      <w:r w:rsidRPr="00A559E9">
        <w:rPr>
          <w:rFonts w:eastAsiaTheme="minorEastAsia" w:cstheme="minorHAnsi"/>
          <w:color w:val="000000"/>
          <w:lang w:eastAsia="tr-TR"/>
        </w:rPr>
        <w:t>işisel</w:t>
      </w:r>
      <w:proofErr w:type="gramEnd"/>
      <w:r w:rsidRPr="00A559E9">
        <w:rPr>
          <w:rFonts w:eastAsiaTheme="minorEastAsia" w:cstheme="minorHAnsi"/>
          <w:color w:val="000000"/>
          <w:lang w:eastAsia="tr-TR"/>
        </w:rPr>
        <w:t xml:space="preserve"> veri işleme şartları kapsamında işlenmektedir.</w:t>
      </w:r>
    </w:p>
    <w:p w14:paraId="319A9CEB" w14:textId="77777777" w:rsidR="00F90454" w:rsidRPr="00A46CF8" w:rsidRDefault="00F90454" w:rsidP="009E7360">
      <w:pPr>
        <w:pStyle w:val="paragraph"/>
        <w:shd w:val="clear" w:color="auto" w:fill="FFFFFF"/>
        <w:tabs>
          <w:tab w:val="left" w:pos="284"/>
        </w:tabs>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A46CF8">
        <w:rPr>
          <w:rStyle w:val="normaltextrun"/>
          <w:rFonts w:asciiTheme="minorHAnsi" w:hAnsiTheme="minorHAnsi" w:cstheme="minorHAnsi"/>
          <w:b/>
          <w:bCs/>
          <w:color w:val="000000"/>
          <w:sz w:val="22"/>
          <w:szCs w:val="22"/>
        </w:rPr>
        <w:lastRenderedPageBreak/>
        <w:t xml:space="preserve">4. </w:t>
      </w:r>
      <w:r>
        <w:rPr>
          <w:rStyle w:val="normaltextrun"/>
          <w:rFonts w:asciiTheme="minorHAnsi" w:hAnsiTheme="minorHAnsi" w:cstheme="minorHAnsi"/>
          <w:b/>
          <w:bCs/>
          <w:color w:val="000000"/>
          <w:sz w:val="22"/>
          <w:szCs w:val="22"/>
        </w:rPr>
        <w:tab/>
      </w:r>
      <w:r w:rsidRPr="00A46CF8">
        <w:rPr>
          <w:rStyle w:val="normaltextrun"/>
          <w:rFonts w:asciiTheme="minorHAnsi" w:hAnsiTheme="minorHAnsi" w:cstheme="minorHAnsi"/>
          <w:b/>
          <w:bCs/>
          <w:color w:val="000000"/>
          <w:sz w:val="22"/>
          <w:szCs w:val="22"/>
        </w:rPr>
        <w:t>İşlenen Kişisel Verileriniz</w:t>
      </w:r>
      <w:r>
        <w:rPr>
          <w:rStyle w:val="normaltextrun"/>
          <w:rFonts w:asciiTheme="minorHAnsi" w:hAnsiTheme="minorHAnsi" w:cstheme="minorHAnsi"/>
          <w:b/>
          <w:bCs/>
          <w:color w:val="000000"/>
          <w:sz w:val="22"/>
          <w:szCs w:val="22"/>
        </w:rPr>
        <w:t xml:space="preserve"> ve İşlenme Amaçları</w:t>
      </w:r>
    </w:p>
    <w:p w14:paraId="1382B725" w14:textId="77777777" w:rsidR="00F90454" w:rsidRPr="00A46CF8" w:rsidRDefault="00F90454" w:rsidP="009E7360">
      <w:pPr>
        <w:pStyle w:val="paragraph"/>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p>
    <w:p w14:paraId="18B8BCC4" w14:textId="77777777" w:rsidR="00F90454" w:rsidRPr="00A46CF8" w:rsidRDefault="00F90454" w:rsidP="009E7360">
      <w:pPr>
        <w:pStyle w:val="NormalWeb"/>
        <w:spacing w:before="0" w:beforeAutospacing="0" w:after="0" w:line="276" w:lineRule="auto"/>
        <w:jc w:val="both"/>
        <w:rPr>
          <w:rFonts w:asciiTheme="minorHAnsi" w:hAnsiTheme="minorHAnsi" w:cstheme="minorHAnsi"/>
          <w:color w:val="000000" w:themeColor="text1"/>
          <w:sz w:val="22"/>
          <w:szCs w:val="22"/>
        </w:rPr>
      </w:pPr>
      <w:r w:rsidRPr="002A4035">
        <w:rPr>
          <w:rFonts w:asciiTheme="minorHAnsi" w:hAnsiTheme="minorHAnsi" w:cstheme="minorHAnsi"/>
          <w:sz w:val="22"/>
          <w:szCs w:val="22"/>
        </w:rPr>
        <w:t xml:space="preserve">Kişisel verileriniz, yasal yükümlülükler gereği veya Şirket’imizin iş ve işlemlerinde daha doğru bir hizmet verebilmek amacıyla güvenli bir şekilde ve </w:t>
      </w:r>
      <w:proofErr w:type="spellStart"/>
      <w:r w:rsidRPr="002A4035">
        <w:rPr>
          <w:rFonts w:asciiTheme="minorHAnsi" w:hAnsiTheme="minorHAnsi" w:cstheme="minorHAnsi"/>
          <w:sz w:val="22"/>
          <w:szCs w:val="22"/>
        </w:rPr>
        <w:t>KVKK’ya</w:t>
      </w:r>
      <w:proofErr w:type="spellEnd"/>
      <w:r w:rsidRPr="002A4035">
        <w:rPr>
          <w:rFonts w:asciiTheme="minorHAnsi" w:hAnsiTheme="minorHAnsi" w:cstheme="minorHAnsi"/>
          <w:sz w:val="22"/>
          <w:szCs w:val="22"/>
        </w:rPr>
        <w:t xml:space="preserve"> uygun olarak işlenmektedir. Bu kapsamda kişisel veri olarak tabloda yer alan veriler toplanmaktadır.</w:t>
      </w:r>
    </w:p>
    <w:p w14:paraId="60D406DA" w14:textId="77777777" w:rsidR="00992F66" w:rsidRPr="009B65EC" w:rsidRDefault="00992F66" w:rsidP="009E7360">
      <w:pPr>
        <w:pStyle w:val="paragraph"/>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0"/>
        <w:gridCol w:w="5236"/>
      </w:tblGrid>
      <w:tr w:rsidR="005A2906" w:rsidRPr="009B65EC" w14:paraId="16BE9618" w14:textId="77777777" w:rsidTr="00546A8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092EB" w14:textId="77777777" w:rsidR="005A2906" w:rsidRPr="009B65EC" w:rsidRDefault="005A2906" w:rsidP="009E7360">
            <w:pPr>
              <w:spacing w:after="0" w:line="276" w:lineRule="auto"/>
              <w:jc w:val="center"/>
              <w:rPr>
                <w:rFonts w:eastAsia="Times New Roman" w:cstheme="minorHAnsi"/>
                <w:b/>
                <w:lang w:eastAsia="tr-TR"/>
              </w:rPr>
            </w:pPr>
            <w:r w:rsidRPr="009B65EC">
              <w:rPr>
                <w:rFonts w:eastAsia="Times New Roman" w:cstheme="minorHAnsi"/>
                <w:b/>
                <w:lang w:eastAsia="tr-TR"/>
              </w:rPr>
              <w:t>Kişisel Veri Sınıfı</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511C7B" w14:textId="77777777" w:rsidR="005A2906" w:rsidRPr="009B65EC" w:rsidRDefault="005A2906" w:rsidP="009E7360">
            <w:pPr>
              <w:spacing w:after="0" w:line="276" w:lineRule="auto"/>
              <w:jc w:val="center"/>
              <w:rPr>
                <w:rFonts w:eastAsia="Times New Roman" w:cstheme="minorHAnsi"/>
                <w:b/>
                <w:lang w:eastAsia="tr-TR"/>
              </w:rPr>
            </w:pPr>
            <w:r w:rsidRPr="009B65EC">
              <w:rPr>
                <w:rFonts w:eastAsia="Times New Roman" w:cstheme="minorHAnsi"/>
                <w:b/>
                <w:lang w:eastAsia="tr-TR"/>
              </w:rPr>
              <w:t>Açıklama</w:t>
            </w:r>
          </w:p>
        </w:tc>
      </w:tr>
      <w:tr w:rsidR="005A2906" w:rsidRPr="009B65EC" w14:paraId="2AEC8D0F" w14:textId="77777777" w:rsidTr="00546A8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90D06A" w14:textId="77777777" w:rsidR="005A2906" w:rsidRPr="009B65EC" w:rsidRDefault="005A2906" w:rsidP="009E7360">
            <w:pPr>
              <w:spacing w:after="0" w:line="276" w:lineRule="auto"/>
              <w:ind w:left="134"/>
              <w:rPr>
                <w:rFonts w:eastAsia="Times New Roman" w:cstheme="minorHAnsi"/>
                <w:b/>
                <w:lang w:eastAsia="tr-TR"/>
              </w:rPr>
            </w:pPr>
            <w:r w:rsidRPr="009B65EC">
              <w:rPr>
                <w:rFonts w:eastAsia="Times New Roman" w:cstheme="minorHAnsi"/>
                <w:b/>
                <w:lang w:eastAsia="tr-TR"/>
              </w:rPr>
              <w:t xml:space="preserve">Kimlik Verisi </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98471A" w14:textId="68CC4D67" w:rsidR="005A2906" w:rsidRPr="009B65EC" w:rsidRDefault="00992F66" w:rsidP="009E7360">
            <w:pPr>
              <w:shd w:val="clear" w:color="auto" w:fill="FFFFFF"/>
              <w:spacing w:after="0" w:line="276" w:lineRule="auto"/>
              <w:ind w:left="141" w:right="133"/>
              <w:jc w:val="both"/>
              <w:rPr>
                <w:rFonts w:eastAsia="Times New Roman" w:cstheme="minorHAnsi"/>
                <w:lang w:eastAsia="tr-TR"/>
              </w:rPr>
            </w:pPr>
            <w:r>
              <w:rPr>
                <w:rFonts w:cstheme="minorHAnsi"/>
              </w:rPr>
              <w:t>İlgili k</w:t>
            </w:r>
            <w:r w:rsidR="005A2906" w:rsidRPr="009B65EC">
              <w:rPr>
                <w:rFonts w:cstheme="minorHAnsi"/>
              </w:rPr>
              <w:t>işinin kimliğine dair bilgilerin bul</w:t>
            </w:r>
            <w:r>
              <w:rPr>
                <w:rFonts w:cstheme="minorHAnsi"/>
              </w:rPr>
              <w:t>unduğu veri kategorisidir. (</w:t>
            </w:r>
            <w:proofErr w:type="spellStart"/>
            <w:r>
              <w:rPr>
                <w:rFonts w:cstheme="minorHAnsi"/>
              </w:rPr>
              <w:t>Örn</w:t>
            </w:r>
            <w:proofErr w:type="spellEnd"/>
            <w:r>
              <w:rPr>
                <w:rFonts w:cstheme="minorHAnsi"/>
              </w:rPr>
              <w:t>:</w:t>
            </w:r>
            <w:r w:rsidR="005A2906" w:rsidRPr="009B65EC">
              <w:rPr>
                <w:rFonts w:cstheme="minorHAnsi"/>
              </w:rPr>
              <w:t xml:space="preserve"> </w:t>
            </w:r>
            <w:r w:rsidR="005A2906" w:rsidRPr="009B65EC">
              <w:rPr>
                <w:rStyle w:val="normaltextrun"/>
                <w:rFonts w:cstheme="minorHAnsi"/>
              </w:rPr>
              <w:t>Ad</w:t>
            </w:r>
            <w:r w:rsidR="005667DC" w:rsidRPr="009B65EC">
              <w:rPr>
                <w:rStyle w:val="normaltextrun"/>
                <w:rFonts w:cstheme="minorHAnsi"/>
              </w:rPr>
              <w:t>ı</w:t>
            </w:r>
            <w:r w:rsidR="005A2906" w:rsidRPr="009B65EC">
              <w:rPr>
                <w:rStyle w:val="normaltextrun"/>
                <w:rFonts w:cstheme="minorHAnsi"/>
              </w:rPr>
              <w:t>, </w:t>
            </w:r>
            <w:r w:rsidR="005A2906" w:rsidRPr="009B65EC">
              <w:rPr>
                <w:rStyle w:val="spellingerror"/>
                <w:rFonts w:cstheme="minorHAnsi"/>
              </w:rPr>
              <w:t>Soyadı</w:t>
            </w:r>
            <w:r w:rsidR="005A2906" w:rsidRPr="009B65EC">
              <w:rPr>
                <w:rStyle w:val="normaltextrun"/>
                <w:rFonts w:cstheme="minorHAnsi"/>
              </w:rPr>
              <w:t xml:space="preserve">, </w:t>
            </w:r>
            <w:r w:rsidR="005A2906" w:rsidRPr="009B65EC">
              <w:rPr>
                <w:rStyle w:val="contextualspellingandgrammarerror"/>
                <w:rFonts w:cstheme="minorHAnsi"/>
              </w:rPr>
              <w:t>T.C.</w:t>
            </w:r>
            <w:r w:rsidR="005A2906" w:rsidRPr="009B65EC">
              <w:rPr>
                <w:rStyle w:val="normaltextrun"/>
                <w:rFonts w:cstheme="minorHAnsi"/>
              </w:rPr>
              <w:t> Kimlik Numarası</w:t>
            </w:r>
            <w:r w:rsidR="000E450B">
              <w:rPr>
                <w:rStyle w:val="normaltextrun"/>
                <w:rFonts w:cstheme="minorHAnsi"/>
              </w:rPr>
              <w:t>, Cinsiyeti, Yaşı</w:t>
            </w:r>
            <w:r w:rsidR="005A2906" w:rsidRPr="009B65EC">
              <w:rPr>
                <w:rFonts w:cstheme="minorHAnsi"/>
              </w:rPr>
              <w:t>)</w:t>
            </w:r>
          </w:p>
        </w:tc>
      </w:tr>
      <w:tr w:rsidR="005A2906" w:rsidRPr="009B65EC" w14:paraId="59078E87" w14:textId="77777777" w:rsidTr="00546A8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EC3F68" w14:textId="77777777" w:rsidR="005A2906" w:rsidRPr="009B65EC" w:rsidRDefault="005A2906" w:rsidP="009E7360">
            <w:pPr>
              <w:spacing w:after="0" w:line="276" w:lineRule="auto"/>
              <w:ind w:left="134"/>
              <w:rPr>
                <w:rFonts w:eastAsia="Times New Roman" w:cstheme="minorHAnsi"/>
                <w:b/>
                <w:lang w:eastAsia="tr-TR"/>
              </w:rPr>
            </w:pPr>
            <w:r w:rsidRPr="009B65EC">
              <w:rPr>
                <w:rFonts w:eastAsia="Times New Roman" w:cstheme="minorHAnsi"/>
                <w:b/>
                <w:lang w:eastAsia="tr-TR"/>
              </w:rPr>
              <w:t>İletişim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495325" w14:textId="09515DAE" w:rsidR="005A2906" w:rsidRPr="009B65EC" w:rsidRDefault="000F3605" w:rsidP="009E7360">
            <w:pPr>
              <w:spacing w:after="0" w:line="276" w:lineRule="auto"/>
              <w:ind w:left="141" w:right="133"/>
              <w:jc w:val="both"/>
              <w:rPr>
                <w:rFonts w:eastAsia="Times New Roman" w:cstheme="minorHAnsi"/>
                <w:lang w:eastAsia="tr-TR"/>
              </w:rPr>
            </w:pPr>
            <w:r>
              <w:rPr>
                <w:rFonts w:eastAsia="Times New Roman" w:cstheme="minorHAnsi"/>
                <w:lang w:eastAsia="tr-TR"/>
              </w:rPr>
              <w:t>İlgili k</w:t>
            </w:r>
            <w:r w:rsidR="005A2906" w:rsidRPr="009B65EC">
              <w:rPr>
                <w:rFonts w:eastAsia="Times New Roman" w:cstheme="minorHAnsi"/>
                <w:lang w:eastAsia="tr-TR"/>
              </w:rPr>
              <w:t>işiye ulaşmak için kullanılabilecek veri kategorisidir.</w:t>
            </w:r>
            <w:r w:rsidR="005A2906" w:rsidRPr="009B65EC">
              <w:rPr>
                <w:rFonts w:eastAsia="Times New Roman" w:cstheme="minorHAnsi"/>
                <w:b/>
                <w:bCs/>
                <w:lang w:eastAsia="tr-TR"/>
              </w:rPr>
              <w:t> </w:t>
            </w:r>
            <w:r>
              <w:rPr>
                <w:rFonts w:eastAsia="Times New Roman" w:cstheme="minorHAnsi"/>
                <w:lang w:eastAsia="tr-TR"/>
              </w:rPr>
              <w:t>(</w:t>
            </w:r>
            <w:proofErr w:type="spellStart"/>
            <w:r>
              <w:rPr>
                <w:rFonts w:eastAsia="Times New Roman" w:cstheme="minorHAnsi"/>
                <w:lang w:eastAsia="tr-TR"/>
              </w:rPr>
              <w:t>Örn</w:t>
            </w:r>
            <w:proofErr w:type="spellEnd"/>
            <w:r>
              <w:rPr>
                <w:rFonts w:eastAsia="Times New Roman" w:cstheme="minorHAnsi"/>
                <w:lang w:eastAsia="tr-TR"/>
              </w:rPr>
              <w:t>:</w:t>
            </w:r>
            <w:r w:rsidR="005A2906" w:rsidRPr="009B65EC">
              <w:rPr>
                <w:rFonts w:eastAsia="Times New Roman" w:cstheme="minorHAnsi"/>
                <w:lang w:eastAsia="tr-TR"/>
              </w:rPr>
              <w:t xml:space="preserve"> </w:t>
            </w:r>
            <w:r w:rsidR="005A2906" w:rsidRPr="009B65EC">
              <w:rPr>
                <w:rStyle w:val="normaltextrun"/>
                <w:rFonts w:cstheme="minorHAnsi"/>
              </w:rPr>
              <w:t xml:space="preserve">Telefon Numarası, Yerleşim Yeri Adresi, </w:t>
            </w:r>
            <w:r w:rsidR="00AB3C25">
              <w:rPr>
                <w:rStyle w:val="normaltextrun"/>
                <w:rFonts w:cstheme="minorHAnsi"/>
              </w:rPr>
              <w:t>E-P</w:t>
            </w:r>
            <w:r w:rsidR="005A2906" w:rsidRPr="009B65EC">
              <w:rPr>
                <w:rStyle w:val="normaltextrun"/>
                <w:rFonts w:cstheme="minorHAnsi"/>
              </w:rPr>
              <w:t>osta Adresi</w:t>
            </w:r>
            <w:r w:rsidR="005A2906" w:rsidRPr="009B65EC">
              <w:rPr>
                <w:rFonts w:eastAsia="Times New Roman" w:cstheme="minorHAnsi"/>
                <w:lang w:eastAsia="tr-TR"/>
              </w:rPr>
              <w:t>)</w:t>
            </w:r>
          </w:p>
        </w:tc>
      </w:tr>
      <w:tr w:rsidR="00F6211D" w:rsidRPr="009B65EC" w14:paraId="0B21AEE7" w14:textId="77777777" w:rsidTr="00F6211D">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8A3B3B" w14:textId="77777777" w:rsidR="00F6211D" w:rsidRPr="009B65EC" w:rsidRDefault="00F6211D" w:rsidP="009E7360">
            <w:pPr>
              <w:spacing w:after="0" w:line="276" w:lineRule="auto"/>
              <w:ind w:left="134"/>
              <w:rPr>
                <w:rFonts w:eastAsia="Times New Roman" w:cstheme="minorHAnsi"/>
                <w:b/>
                <w:lang w:eastAsia="tr-TR"/>
              </w:rPr>
            </w:pPr>
            <w:r w:rsidRPr="009B65EC">
              <w:rPr>
                <w:rFonts w:eastAsia="Times New Roman" w:cstheme="minorHAnsi"/>
                <w:b/>
                <w:lang w:eastAsia="tr-TR"/>
              </w:rPr>
              <w:t xml:space="preserve">İşlem Güvenliği Verisi </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F32EE" w14:textId="7CF8FC22" w:rsidR="00211D1C" w:rsidRPr="009B65EC" w:rsidRDefault="00F6211D" w:rsidP="00211D1C">
            <w:pPr>
              <w:spacing w:after="0" w:line="276" w:lineRule="auto"/>
              <w:ind w:left="141" w:right="133"/>
              <w:jc w:val="both"/>
              <w:rPr>
                <w:rFonts w:eastAsia="Times New Roman" w:cstheme="minorHAnsi"/>
                <w:lang w:eastAsia="tr-TR"/>
              </w:rPr>
            </w:pPr>
            <w:r w:rsidRPr="00F6211D">
              <w:rPr>
                <w:rFonts w:eastAsia="Times New Roman" w:cstheme="minorHAnsi"/>
                <w:lang w:eastAsia="tr-TR"/>
              </w:rPr>
              <w:t>İlgili kişiye ait bilgilerin işlenmesi sonucu oluşan dijital izler</w:t>
            </w:r>
            <w:r w:rsidR="000F3605">
              <w:rPr>
                <w:rFonts w:eastAsia="Times New Roman" w:cstheme="minorHAnsi"/>
                <w:lang w:eastAsia="tr-TR"/>
              </w:rPr>
              <w:t>in bulunduğu veri kategorisidir</w:t>
            </w:r>
            <w:r w:rsidRPr="00F6211D">
              <w:rPr>
                <w:rFonts w:eastAsia="Times New Roman" w:cstheme="minorHAnsi"/>
                <w:lang w:eastAsia="tr-TR"/>
              </w:rPr>
              <w:t xml:space="preserve"> (</w:t>
            </w:r>
            <w:proofErr w:type="spellStart"/>
            <w:r w:rsidR="000F3605">
              <w:rPr>
                <w:rStyle w:val="normaltextrun"/>
                <w:rFonts w:eastAsia="Times New Roman" w:cstheme="minorHAnsi"/>
                <w:lang w:eastAsia="tr-TR"/>
              </w:rPr>
              <w:t>Örn</w:t>
            </w:r>
            <w:proofErr w:type="spellEnd"/>
            <w:r w:rsidR="000F3605">
              <w:rPr>
                <w:rStyle w:val="normaltextrun"/>
                <w:rFonts w:eastAsia="Times New Roman" w:cstheme="minorHAnsi"/>
                <w:lang w:eastAsia="tr-TR"/>
              </w:rPr>
              <w:t>:</w:t>
            </w:r>
            <w:r w:rsidRPr="00F6211D">
              <w:rPr>
                <w:rStyle w:val="normaltextrun"/>
                <w:rFonts w:eastAsia="Times New Roman" w:cstheme="minorHAnsi"/>
                <w:lang w:eastAsia="tr-TR"/>
              </w:rPr>
              <w:t xml:space="preserve"> Güvenlik Anahtarları, Kullanıcı Adı, Kullanıcı ID, Şifre, </w:t>
            </w:r>
            <w:proofErr w:type="spellStart"/>
            <w:r w:rsidRPr="00F6211D">
              <w:rPr>
                <w:rStyle w:val="spellingerror"/>
                <w:rFonts w:eastAsia="Times New Roman" w:cstheme="minorHAnsi"/>
                <w:lang w:eastAsia="tr-TR"/>
              </w:rPr>
              <w:t>Log</w:t>
            </w:r>
            <w:proofErr w:type="spellEnd"/>
            <w:r w:rsidRPr="00F6211D">
              <w:rPr>
                <w:rStyle w:val="normaltextrun"/>
                <w:rFonts w:eastAsia="Times New Roman" w:cstheme="minorHAnsi"/>
                <w:lang w:eastAsia="tr-TR"/>
              </w:rPr>
              <w:t> Kayıtları, IP Adresleri</w:t>
            </w:r>
            <w:r w:rsidRPr="00F6211D">
              <w:rPr>
                <w:rFonts w:eastAsia="Times New Roman" w:cstheme="minorHAnsi"/>
                <w:lang w:eastAsia="tr-TR"/>
              </w:rPr>
              <w:t>)</w:t>
            </w:r>
          </w:p>
        </w:tc>
      </w:tr>
    </w:tbl>
    <w:p w14:paraId="32837CD1" w14:textId="77777777" w:rsidR="009B65EC" w:rsidRPr="009B65EC" w:rsidRDefault="009B65EC" w:rsidP="009E7360">
      <w:pPr>
        <w:pStyle w:val="paragraph"/>
        <w:tabs>
          <w:tab w:val="left" w:pos="2115"/>
        </w:tabs>
        <w:spacing w:before="0" w:beforeAutospacing="0" w:after="0" w:afterAutospacing="0" w:line="276" w:lineRule="auto"/>
        <w:jc w:val="both"/>
        <w:textAlignment w:val="baseline"/>
        <w:rPr>
          <w:rFonts w:asciiTheme="minorHAnsi" w:hAnsiTheme="minorHAnsi" w:cstheme="minorHAnsi"/>
          <w:b/>
          <w:bCs/>
          <w:sz w:val="22"/>
          <w:szCs w:val="22"/>
          <w:lang w:eastAsia="tr-TR"/>
        </w:rPr>
      </w:pPr>
    </w:p>
    <w:p w14:paraId="24EB42F4" w14:textId="77777777" w:rsidR="00F90454" w:rsidRPr="0067793C" w:rsidRDefault="00F90454" w:rsidP="009E7360">
      <w:pPr>
        <w:pStyle w:val="paragraph"/>
        <w:tabs>
          <w:tab w:val="left" w:pos="2115"/>
        </w:tabs>
        <w:spacing w:before="0" w:beforeAutospacing="0" w:after="0" w:afterAutospacing="0" w:line="276" w:lineRule="auto"/>
        <w:jc w:val="both"/>
        <w:textAlignment w:val="baseline"/>
        <w:rPr>
          <w:rFonts w:asciiTheme="minorHAnsi" w:hAnsiTheme="minorHAnsi" w:cstheme="minorHAnsi"/>
          <w:color w:val="000000"/>
          <w:sz w:val="22"/>
          <w:szCs w:val="22"/>
        </w:rPr>
      </w:pPr>
      <w:r w:rsidRPr="0067793C">
        <w:rPr>
          <w:rFonts w:asciiTheme="minorHAnsi" w:hAnsiTheme="minorHAnsi" w:cstheme="minorHAnsi"/>
          <w:bCs/>
          <w:sz w:val="22"/>
          <w:szCs w:val="22"/>
          <w:lang w:eastAsia="tr-TR"/>
        </w:rPr>
        <w:t>Toplanan kişisel verileriniz;</w:t>
      </w:r>
    </w:p>
    <w:p w14:paraId="4276FAA8" w14:textId="77777777" w:rsidR="005A2906" w:rsidRPr="009B65EC" w:rsidRDefault="005A2906" w:rsidP="009E7360">
      <w:pPr>
        <w:shd w:val="clear" w:color="auto" w:fill="FFFFFF"/>
        <w:spacing w:after="0" w:line="276" w:lineRule="auto"/>
        <w:jc w:val="both"/>
        <w:rPr>
          <w:rFonts w:eastAsia="Times New Roman" w:cstheme="minorHAnsi"/>
          <w:lang w:eastAsia="tr-TR"/>
        </w:rPr>
      </w:pPr>
    </w:p>
    <w:p w14:paraId="4110B54C" w14:textId="344AFBD1" w:rsidR="009B65EC" w:rsidRPr="009B65EC" w:rsidRDefault="005A2906" w:rsidP="009E7360">
      <w:pPr>
        <w:numPr>
          <w:ilvl w:val="0"/>
          <w:numId w:val="9"/>
        </w:numPr>
        <w:shd w:val="clear" w:color="auto" w:fill="FFFFFF"/>
        <w:spacing w:after="0" w:line="276" w:lineRule="auto"/>
        <w:jc w:val="both"/>
        <w:rPr>
          <w:rFonts w:eastAsia="Times New Roman" w:cstheme="minorHAnsi"/>
          <w:color w:val="000000" w:themeColor="text1"/>
          <w:lang w:eastAsia="tr-TR"/>
        </w:rPr>
      </w:pPr>
      <w:r w:rsidRPr="009B65EC">
        <w:rPr>
          <w:rFonts w:eastAsia="Times New Roman" w:cstheme="minorHAnsi"/>
          <w:color w:val="000000" w:themeColor="text1"/>
          <w:lang w:eastAsia="tr-TR"/>
        </w:rPr>
        <w:t>Belediye ile ilişkisi olan gerçek ve/veya tüzel üçüncü kişi, kurum ve kuruluşların (çalışanlar, ziyaretçiler, t</w:t>
      </w:r>
      <w:r w:rsidR="000F3605">
        <w:rPr>
          <w:rFonts w:eastAsia="Times New Roman" w:cstheme="minorHAnsi"/>
          <w:color w:val="000000" w:themeColor="text1"/>
          <w:lang w:eastAsia="tr-TR"/>
        </w:rPr>
        <w:t>edarikçiler, iş ortakları vb.) Belediye ve/veya B</w:t>
      </w:r>
      <w:r w:rsidRPr="009B65EC">
        <w:rPr>
          <w:rFonts w:eastAsia="Times New Roman" w:cstheme="minorHAnsi"/>
          <w:color w:val="000000" w:themeColor="text1"/>
          <w:lang w:eastAsia="tr-TR"/>
        </w:rPr>
        <w:t>elediye</w:t>
      </w:r>
      <w:r w:rsidR="000F3605">
        <w:rPr>
          <w:rFonts w:eastAsia="Times New Roman" w:cstheme="minorHAnsi"/>
          <w:color w:val="000000" w:themeColor="text1"/>
          <w:lang w:eastAsia="tr-TR"/>
        </w:rPr>
        <w:t>’ye</w:t>
      </w:r>
      <w:r w:rsidRPr="009B65EC">
        <w:rPr>
          <w:rFonts w:eastAsia="Times New Roman" w:cstheme="minorHAnsi"/>
          <w:color w:val="000000" w:themeColor="text1"/>
          <w:lang w:eastAsia="tr-TR"/>
        </w:rPr>
        <w:t xml:space="preserve"> bağlı merkez ve birimlerinin hizmetlerinden yararlanabilmeleri için gerekli çalışmaların ilgili iş birimlerimiz tarafından yapılabilmesi,</w:t>
      </w:r>
    </w:p>
    <w:p w14:paraId="7EDE2F49" w14:textId="77777777" w:rsidR="009B65EC" w:rsidRPr="009B65EC" w:rsidRDefault="009B65EC" w:rsidP="009E7360">
      <w:pPr>
        <w:pStyle w:val="ListeParagraf"/>
        <w:numPr>
          <w:ilvl w:val="0"/>
          <w:numId w:val="9"/>
        </w:numPr>
        <w:spacing w:after="0" w:line="276" w:lineRule="auto"/>
        <w:contextualSpacing w:val="0"/>
        <w:jc w:val="both"/>
        <w:rPr>
          <w:rFonts w:cstheme="minorHAnsi"/>
        </w:rPr>
      </w:pPr>
      <w:r w:rsidRPr="009B65EC">
        <w:rPr>
          <w:rFonts w:cstheme="minorHAnsi"/>
        </w:rPr>
        <w:t>Kurumsal web sitemiz ve mobil uygulamalar üzerindeki e-belediye faaliyetlerinin yürütülmesi,</w:t>
      </w:r>
    </w:p>
    <w:p w14:paraId="2CC9079F" w14:textId="77777777" w:rsidR="009B65EC" w:rsidRPr="009B65EC" w:rsidRDefault="009B65EC" w:rsidP="009E7360">
      <w:pPr>
        <w:pStyle w:val="ListeParagraf"/>
        <w:numPr>
          <w:ilvl w:val="0"/>
          <w:numId w:val="9"/>
        </w:numPr>
        <w:spacing w:after="0" w:line="276" w:lineRule="auto"/>
        <w:contextualSpacing w:val="0"/>
        <w:jc w:val="both"/>
        <w:rPr>
          <w:rFonts w:cstheme="minorHAnsi"/>
        </w:rPr>
      </w:pPr>
      <w:r w:rsidRPr="009B65EC">
        <w:rPr>
          <w:rFonts w:cstheme="minorHAnsi"/>
        </w:rPr>
        <w:t>Kurumsal web sitemiz, mobil uygulama ve e-belediye üzerinden işlem yapanın kimlik bilgilerinin teyit edilmesi,</w:t>
      </w:r>
    </w:p>
    <w:p w14:paraId="1887D720" w14:textId="50384340" w:rsidR="009B65EC" w:rsidRPr="009B65EC" w:rsidRDefault="000F3605" w:rsidP="009E7360">
      <w:pPr>
        <w:pStyle w:val="ListeParagraf"/>
        <w:numPr>
          <w:ilvl w:val="0"/>
          <w:numId w:val="9"/>
        </w:numPr>
        <w:shd w:val="clear" w:color="auto" w:fill="FFFFFF"/>
        <w:spacing w:after="0" w:line="276" w:lineRule="auto"/>
        <w:contextualSpacing w:val="0"/>
        <w:jc w:val="both"/>
        <w:rPr>
          <w:rFonts w:eastAsia="Times New Roman" w:cstheme="minorHAnsi"/>
          <w:lang w:eastAsia="tr-TR"/>
        </w:rPr>
      </w:pPr>
      <w:r>
        <w:rPr>
          <w:rFonts w:eastAsia="Times New Roman" w:cstheme="minorHAnsi"/>
          <w:lang w:eastAsia="tr-TR"/>
        </w:rPr>
        <w:t>5393 S</w:t>
      </w:r>
      <w:r w:rsidR="009B65EC" w:rsidRPr="009B65EC">
        <w:rPr>
          <w:rFonts w:eastAsia="Times New Roman" w:cstheme="minorHAnsi"/>
          <w:lang w:eastAsia="tr-TR"/>
        </w:rPr>
        <w:t xml:space="preserve">ayılı Belediye Kanunu ve ilgili </w:t>
      </w:r>
      <w:r>
        <w:rPr>
          <w:rFonts w:eastAsia="Times New Roman" w:cstheme="minorHAnsi"/>
          <w:lang w:eastAsia="tr-TR"/>
        </w:rPr>
        <w:t>mevzuat uyarınca Belediye</w:t>
      </w:r>
      <w:r w:rsidR="009B65EC" w:rsidRPr="009B65EC">
        <w:rPr>
          <w:rFonts w:eastAsia="Times New Roman" w:cstheme="minorHAnsi"/>
          <w:lang w:eastAsia="tr-TR"/>
        </w:rPr>
        <w:t>’nin görev ve sorumlulukları kapsamında gerçekleştirilecek hizmetlerin ifası,</w:t>
      </w:r>
    </w:p>
    <w:p w14:paraId="2E54B1C8" w14:textId="4B55D85F" w:rsidR="009B65EC" w:rsidRPr="009B65EC" w:rsidRDefault="009B65EC" w:rsidP="009E7360">
      <w:pPr>
        <w:pStyle w:val="ListeParagraf"/>
        <w:numPr>
          <w:ilvl w:val="0"/>
          <w:numId w:val="9"/>
        </w:numPr>
        <w:spacing w:after="0" w:line="276" w:lineRule="auto"/>
        <w:contextualSpacing w:val="0"/>
        <w:jc w:val="both"/>
        <w:rPr>
          <w:rFonts w:cstheme="minorHAnsi"/>
        </w:rPr>
      </w:pPr>
      <w:r w:rsidRPr="009B65EC">
        <w:rPr>
          <w:rFonts w:cstheme="minorHAnsi"/>
        </w:rPr>
        <w:t>5651 Sayılı İnternet Ortamında Y</w:t>
      </w:r>
      <w:r w:rsidR="000F3605">
        <w:rPr>
          <w:rFonts w:cstheme="minorHAnsi"/>
        </w:rPr>
        <w:t>apılan Yayınların Düzenlenmesi v</w:t>
      </w:r>
      <w:r w:rsidRPr="009B65EC">
        <w:rPr>
          <w:rFonts w:cstheme="minorHAnsi"/>
        </w:rPr>
        <w:t>e Bu Yayınlar Yoluyla İşlenen Suçlarla Mücadele Edilmesi Hakkında Kanun,</w:t>
      </w:r>
      <w:r w:rsidRPr="009B65EC">
        <w:rPr>
          <w:rStyle w:val="normaltextrun"/>
          <w:rFonts w:cstheme="minorHAnsi"/>
        </w:rPr>
        <w:t xml:space="preserve"> Devlet Arşiv Hizmetleri Yönetmeliği, Arşiv Hizmetleri Hakkında Yönetmelik ve ilgili tüm kanunlardan ve ikincil düzenlemelerden doğan/doğabilecek yasal ve düzenleyici gereksinimlerin yerine getirilmesi ve bu kapsamda gerekli tedbirlerin alınabilmesi</w:t>
      </w:r>
      <w:r w:rsidR="00CE68AF">
        <w:rPr>
          <w:rStyle w:val="normaltextrun"/>
          <w:rFonts w:cstheme="minorHAnsi"/>
        </w:rPr>
        <w:t>,</w:t>
      </w:r>
    </w:p>
    <w:p w14:paraId="02350041" w14:textId="77777777" w:rsidR="009B65EC" w:rsidRPr="009B65EC" w:rsidRDefault="009B65EC" w:rsidP="009E7360">
      <w:pPr>
        <w:pStyle w:val="ListeParagraf"/>
        <w:numPr>
          <w:ilvl w:val="0"/>
          <w:numId w:val="9"/>
        </w:numPr>
        <w:spacing w:after="0" w:line="276" w:lineRule="auto"/>
        <w:contextualSpacing w:val="0"/>
        <w:jc w:val="both"/>
        <w:rPr>
          <w:rFonts w:cstheme="minorHAnsi"/>
        </w:rPr>
      </w:pPr>
      <w:r w:rsidRPr="009B65EC">
        <w:rPr>
          <w:rFonts w:cstheme="minorHAnsi"/>
        </w:rPr>
        <w:t>Görevli ve yetkili kamu kurum ve kuruluşlarınca yapılacak denetleme ve/veya düzenleme görevlerinin yürütülmesi,</w:t>
      </w:r>
    </w:p>
    <w:p w14:paraId="465772BD" w14:textId="77777777" w:rsidR="009B65EC" w:rsidRPr="009B65EC" w:rsidRDefault="009B65EC" w:rsidP="009E7360">
      <w:pPr>
        <w:pStyle w:val="ListeParagraf"/>
        <w:numPr>
          <w:ilvl w:val="0"/>
          <w:numId w:val="9"/>
        </w:numPr>
        <w:spacing w:after="0" w:line="276" w:lineRule="auto"/>
        <w:contextualSpacing w:val="0"/>
        <w:jc w:val="both"/>
        <w:rPr>
          <w:rFonts w:cstheme="minorHAnsi"/>
        </w:rPr>
      </w:pPr>
      <w:r w:rsidRPr="009B65EC">
        <w:rPr>
          <w:rFonts w:cstheme="minorHAnsi"/>
        </w:rPr>
        <w:t>Yargı organlarının ve/veya idari makamların istediği bilgi ve belge taleplerinin yerine getirilmesi,</w:t>
      </w:r>
    </w:p>
    <w:p w14:paraId="49ADAAFE" w14:textId="446A80FD" w:rsidR="000F3605" w:rsidRPr="000F3605" w:rsidRDefault="000F3605" w:rsidP="009E7360">
      <w:pPr>
        <w:pStyle w:val="ListeParagraf"/>
        <w:numPr>
          <w:ilvl w:val="0"/>
          <w:numId w:val="9"/>
        </w:numPr>
        <w:spacing w:after="0" w:line="276" w:lineRule="auto"/>
        <w:contextualSpacing w:val="0"/>
        <w:jc w:val="both"/>
        <w:rPr>
          <w:rFonts w:cstheme="minorHAnsi"/>
        </w:rPr>
      </w:pPr>
      <w:r>
        <w:rPr>
          <w:rFonts w:cstheme="minorHAnsi"/>
        </w:rPr>
        <w:t>Belediye ve B</w:t>
      </w:r>
      <w:r w:rsidRPr="00AA5EE8">
        <w:rPr>
          <w:rFonts w:cstheme="minorHAnsi"/>
        </w:rPr>
        <w:t>elediye</w:t>
      </w:r>
      <w:r>
        <w:rPr>
          <w:rFonts w:cstheme="minorHAnsi"/>
        </w:rPr>
        <w:t>’</w:t>
      </w:r>
      <w:r w:rsidRPr="00AA5EE8">
        <w:rPr>
          <w:rFonts w:cstheme="minorHAnsi"/>
        </w:rPr>
        <w:t>ye bağlı tüm merkez ve birimlerde sunulan hizmetlerin kullanım şekline ilişkin listeleme, raporlama, d</w:t>
      </w:r>
      <w:r>
        <w:rPr>
          <w:rFonts w:cstheme="minorHAnsi"/>
        </w:rPr>
        <w:t>oğrulama ve analiz çalışması yapılması</w:t>
      </w:r>
      <w:r w:rsidRPr="00AA5EE8">
        <w:rPr>
          <w:rFonts w:cstheme="minorHAnsi"/>
        </w:rPr>
        <w:t>, bu hususta istatist</w:t>
      </w:r>
      <w:r>
        <w:rPr>
          <w:rFonts w:cstheme="minorHAnsi"/>
        </w:rPr>
        <w:t>iki ve bilimsel bilgiler üretilmesi</w:t>
      </w:r>
      <w:r w:rsidRPr="00AA5EE8">
        <w:rPr>
          <w:rFonts w:cstheme="minorHAnsi"/>
        </w:rPr>
        <w:t>, buna bağlı olarak ürün ve hizmetlerimizi</w:t>
      </w:r>
      <w:r>
        <w:rPr>
          <w:rFonts w:cstheme="minorHAnsi"/>
        </w:rPr>
        <w:t>n geliştirilmesi</w:t>
      </w:r>
      <w:r w:rsidRPr="00AA5EE8">
        <w:rPr>
          <w:rFonts w:cstheme="minorHAnsi"/>
        </w:rPr>
        <w:t>, ürün ve hizmetlerimize ilişkin memnuniyeti</w:t>
      </w:r>
      <w:r>
        <w:rPr>
          <w:rFonts w:cstheme="minorHAnsi"/>
        </w:rPr>
        <w:t>n arttırılması</w:t>
      </w:r>
      <w:r w:rsidRPr="00AA5EE8">
        <w:rPr>
          <w:rFonts w:cstheme="minorHAnsi"/>
        </w:rPr>
        <w:t xml:space="preserve"> ve bu kapsamda kullanıcıya il</w:t>
      </w:r>
      <w:r>
        <w:rPr>
          <w:rFonts w:cstheme="minorHAnsi"/>
        </w:rPr>
        <w:t>işkin özelleştirmelerde bulunulması,</w:t>
      </w:r>
    </w:p>
    <w:p w14:paraId="31EB0696" w14:textId="6473DE84" w:rsidR="000F3605" w:rsidRPr="009B65EC" w:rsidRDefault="000F3605" w:rsidP="009E7360">
      <w:pPr>
        <w:pStyle w:val="ListeParagraf"/>
        <w:numPr>
          <w:ilvl w:val="0"/>
          <w:numId w:val="9"/>
        </w:numPr>
        <w:spacing w:after="0" w:line="276" w:lineRule="auto"/>
        <w:contextualSpacing w:val="0"/>
        <w:jc w:val="both"/>
        <w:rPr>
          <w:rFonts w:cstheme="minorHAnsi"/>
        </w:rPr>
      </w:pPr>
      <w:r w:rsidRPr="009B65EC">
        <w:rPr>
          <w:rFonts w:cstheme="minorHAnsi"/>
        </w:rPr>
        <w:lastRenderedPageBreak/>
        <w:t>Hizmetlerimize ilişkin, pazar araştırması, ta</w:t>
      </w:r>
      <w:r>
        <w:rPr>
          <w:rFonts w:cstheme="minorHAnsi"/>
        </w:rPr>
        <w:t>nıtım ve gerekli bilgilendirmenin yapılması</w:t>
      </w:r>
      <w:r w:rsidRPr="009B65EC">
        <w:rPr>
          <w:rFonts w:cstheme="minorHAnsi"/>
        </w:rPr>
        <w:t>, şikâyet ve önerileri</w:t>
      </w:r>
      <w:r>
        <w:rPr>
          <w:rFonts w:cstheme="minorHAnsi"/>
        </w:rPr>
        <w:t>n</w:t>
      </w:r>
      <w:r w:rsidRPr="009B65EC">
        <w:rPr>
          <w:rFonts w:cstheme="minorHAnsi"/>
        </w:rPr>
        <w:t xml:space="preserve"> değe</w:t>
      </w:r>
      <w:r>
        <w:rPr>
          <w:rFonts w:cstheme="minorHAnsi"/>
        </w:rPr>
        <w:t>rlendirilmesi ve B</w:t>
      </w:r>
      <w:r w:rsidRPr="009B65EC">
        <w:rPr>
          <w:rFonts w:cstheme="minorHAnsi"/>
        </w:rPr>
        <w:t>elediye ile paylaşılan iletişim kanalları üzerinden doğr</w:t>
      </w:r>
      <w:r>
        <w:rPr>
          <w:rFonts w:cstheme="minorHAnsi"/>
        </w:rPr>
        <w:t>udan sizinle irtibata geçilmesi,</w:t>
      </w:r>
    </w:p>
    <w:p w14:paraId="1C32C5CF" w14:textId="31B64954" w:rsidR="009B65EC" w:rsidRDefault="009B65EC" w:rsidP="009E7360">
      <w:pPr>
        <w:pStyle w:val="ListeParagraf"/>
        <w:numPr>
          <w:ilvl w:val="0"/>
          <w:numId w:val="9"/>
        </w:numPr>
        <w:spacing w:after="0" w:line="276" w:lineRule="auto"/>
        <w:contextualSpacing w:val="0"/>
        <w:jc w:val="both"/>
        <w:rPr>
          <w:rFonts w:cstheme="minorHAnsi"/>
        </w:rPr>
      </w:pPr>
      <w:r w:rsidRPr="009B65EC">
        <w:rPr>
          <w:rFonts w:cstheme="minorHAnsi"/>
        </w:rPr>
        <w:t>Risk yönetimi ve kalite geliştirme aktivitelerinin yerine getirilmesi,</w:t>
      </w:r>
    </w:p>
    <w:p w14:paraId="3927E2D9" w14:textId="2AE15199" w:rsidR="00A6099A" w:rsidRDefault="00A6099A" w:rsidP="009E7360">
      <w:pPr>
        <w:pStyle w:val="ListeParagraf"/>
        <w:numPr>
          <w:ilvl w:val="0"/>
          <w:numId w:val="9"/>
        </w:numPr>
        <w:spacing w:after="0" w:line="276" w:lineRule="auto"/>
        <w:contextualSpacing w:val="0"/>
        <w:jc w:val="both"/>
        <w:rPr>
          <w:rFonts w:cstheme="minorHAnsi"/>
        </w:rPr>
      </w:pPr>
      <w:r>
        <w:rPr>
          <w:rFonts w:cstheme="minorHAnsi"/>
        </w:rPr>
        <w:t>Sosyal sorumluluk ve sivil toplum faaliyetlerinin yürütülmesi,</w:t>
      </w:r>
    </w:p>
    <w:p w14:paraId="14BFAAFA" w14:textId="7F3A0193" w:rsidR="005A2906" w:rsidRDefault="005A2906" w:rsidP="009E7360">
      <w:pPr>
        <w:numPr>
          <w:ilvl w:val="0"/>
          <w:numId w:val="9"/>
        </w:numPr>
        <w:shd w:val="clear" w:color="auto" w:fill="FFFFFF"/>
        <w:spacing w:after="0" w:line="276" w:lineRule="auto"/>
        <w:jc w:val="both"/>
        <w:rPr>
          <w:rFonts w:eastAsia="Times New Roman" w:cstheme="minorHAnsi"/>
          <w:color w:val="000000" w:themeColor="text1"/>
          <w:lang w:eastAsia="tr-TR"/>
        </w:rPr>
      </w:pPr>
      <w:r w:rsidRPr="009B65EC">
        <w:rPr>
          <w:rFonts w:eastAsia="Times New Roman" w:cstheme="minorHAnsi"/>
          <w:color w:val="000000" w:themeColor="text1"/>
          <w:lang w:eastAsia="tr-TR"/>
        </w:rPr>
        <w:t>Veri güvenliği kapsamında, sistem ve uygulamalar için gerekli tüm teknik ve idari tedbirlerin alınabilmesi</w:t>
      </w:r>
      <w:r w:rsidR="000D682C">
        <w:rPr>
          <w:rFonts w:eastAsia="Times New Roman" w:cstheme="minorHAnsi"/>
          <w:color w:val="000000" w:themeColor="text1"/>
          <w:lang w:eastAsia="tr-TR"/>
        </w:rPr>
        <w:t>,</w:t>
      </w:r>
    </w:p>
    <w:p w14:paraId="00C2591D" w14:textId="4580F4BE" w:rsidR="000E450B" w:rsidRDefault="000D682C" w:rsidP="009E7360">
      <w:pPr>
        <w:numPr>
          <w:ilvl w:val="0"/>
          <w:numId w:val="9"/>
        </w:numPr>
        <w:shd w:val="clear" w:color="auto" w:fill="FFFFFF"/>
        <w:spacing w:after="0" w:line="276" w:lineRule="auto"/>
        <w:jc w:val="both"/>
        <w:rPr>
          <w:rFonts w:eastAsia="Times New Roman" w:cstheme="minorHAnsi"/>
          <w:color w:val="000000" w:themeColor="text1"/>
          <w:lang w:eastAsia="tr-TR"/>
        </w:rPr>
      </w:pPr>
      <w:r w:rsidRPr="000D682C">
        <w:rPr>
          <w:rFonts w:eastAsia="Times New Roman" w:cstheme="minorHAnsi"/>
          <w:color w:val="000000" w:themeColor="text1"/>
          <w:lang w:eastAsia="tr-TR"/>
        </w:rPr>
        <w:t>Kentsel hacimli atıkların hammadde olarak tekrar dönüştürülmesine ilişkin faaliyetlerin yürütülmesi,</w:t>
      </w:r>
    </w:p>
    <w:p w14:paraId="6F5B5B76" w14:textId="4A0CBB25" w:rsidR="000D682C" w:rsidRDefault="000D682C" w:rsidP="009E7360">
      <w:pPr>
        <w:numPr>
          <w:ilvl w:val="0"/>
          <w:numId w:val="9"/>
        </w:numPr>
        <w:shd w:val="clear" w:color="auto" w:fill="FFFFFF"/>
        <w:spacing w:after="0" w:line="276" w:lineRule="auto"/>
        <w:jc w:val="both"/>
        <w:rPr>
          <w:rFonts w:eastAsia="Times New Roman" w:cstheme="minorHAnsi"/>
          <w:color w:val="000000" w:themeColor="text1"/>
          <w:lang w:eastAsia="tr-TR"/>
        </w:rPr>
      </w:pPr>
      <w:r>
        <w:rPr>
          <w:rFonts w:eastAsia="Times New Roman" w:cstheme="minorHAnsi"/>
          <w:color w:val="000000" w:themeColor="text1"/>
          <w:lang w:eastAsia="tr-TR"/>
        </w:rPr>
        <w:t>Eşya yardımından faydalanmak isteyen veyahut eşya yardımında bulunmak isteyen vatandaşlara ilişkin iletişim faaliyetlerin yürütülmesi</w:t>
      </w:r>
      <w:r w:rsidR="00AB3C25">
        <w:rPr>
          <w:rFonts w:eastAsia="Times New Roman" w:cstheme="minorHAnsi"/>
          <w:color w:val="000000" w:themeColor="text1"/>
          <w:lang w:eastAsia="tr-TR"/>
        </w:rPr>
        <w:t>,</w:t>
      </w:r>
    </w:p>
    <w:p w14:paraId="56C6BDB8" w14:textId="3C90D34B" w:rsidR="000D682C" w:rsidRPr="009B65EC" w:rsidRDefault="000D682C" w:rsidP="009E7360">
      <w:pPr>
        <w:numPr>
          <w:ilvl w:val="0"/>
          <w:numId w:val="9"/>
        </w:numPr>
        <w:shd w:val="clear" w:color="auto" w:fill="FFFFFF"/>
        <w:spacing w:after="0" w:line="276" w:lineRule="auto"/>
        <w:jc w:val="both"/>
        <w:rPr>
          <w:rFonts w:eastAsia="Times New Roman" w:cstheme="minorHAnsi"/>
          <w:color w:val="000000" w:themeColor="text1"/>
          <w:lang w:eastAsia="tr-TR"/>
        </w:rPr>
      </w:pPr>
      <w:proofErr w:type="spellStart"/>
      <w:r>
        <w:rPr>
          <w:rFonts w:eastAsia="Times New Roman" w:cstheme="minorHAnsi"/>
          <w:color w:val="000000" w:themeColor="text1"/>
          <w:lang w:eastAsia="tr-TR"/>
        </w:rPr>
        <w:t>Urbanrec</w:t>
      </w:r>
      <w:proofErr w:type="spellEnd"/>
      <w:r w:rsidR="00AB3C25">
        <w:rPr>
          <w:rFonts w:eastAsia="Times New Roman" w:cstheme="minorHAnsi"/>
          <w:color w:val="000000" w:themeColor="text1"/>
          <w:lang w:eastAsia="tr-TR"/>
        </w:rPr>
        <w:t xml:space="preserve"> p</w:t>
      </w:r>
      <w:r>
        <w:rPr>
          <w:rFonts w:eastAsia="Times New Roman" w:cstheme="minorHAnsi"/>
          <w:color w:val="000000" w:themeColor="text1"/>
          <w:lang w:eastAsia="tr-TR"/>
        </w:rPr>
        <w:t>rojesi kapsamında yönetilen atıkların geri dön</w:t>
      </w:r>
      <w:r w:rsidR="00AB3C25">
        <w:rPr>
          <w:rFonts w:eastAsia="Times New Roman" w:cstheme="minorHAnsi"/>
          <w:color w:val="000000" w:themeColor="text1"/>
          <w:lang w:eastAsia="tr-TR"/>
        </w:rPr>
        <w:t>üştürülmesinin sağlanması</w:t>
      </w:r>
    </w:p>
    <w:p w14:paraId="2F065E59" w14:textId="77777777" w:rsidR="009B65EC" w:rsidRPr="009B65EC" w:rsidRDefault="009B65EC" w:rsidP="009E7360">
      <w:pPr>
        <w:shd w:val="clear" w:color="auto" w:fill="FFFFFF"/>
        <w:spacing w:after="0" w:line="276" w:lineRule="auto"/>
        <w:ind w:left="360"/>
        <w:jc w:val="both"/>
        <w:rPr>
          <w:rFonts w:eastAsia="Times New Roman" w:cstheme="minorHAnsi"/>
          <w:color w:val="000000" w:themeColor="text1"/>
          <w:lang w:eastAsia="tr-TR"/>
        </w:rPr>
      </w:pPr>
    </w:p>
    <w:p w14:paraId="38A3FDDC" w14:textId="77777777" w:rsidR="00F90454" w:rsidRPr="003B4175" w:rsidRDefault="00F90454" w:rsidP="009E7360">
      <w:pPr>
        <w:shd w:val="clear" w:color="auto" w:fill="FFFFFF"/>
        <w:spacing w:after="0" w:line="276" w:lineRule="auto"/>
        <w:jc w:val="both"/>
        <w:rPr>
          <w:rFonts w:eastAsia="Times New Roman" w:cstheme="minorHAnsi"/>
          <w:lang w:eastAsia="tr-TR"/>
        </w:rPr>
      </w:pPr>
      <w:proofErr w:type="gramStart"/>
      <w:r w:rsidRPr="003B4175">
        <w:rPr>
          <w:rFonts w:eastAsia="Times New Roman" w:cstheme="minorHAnsi"/>
          <w:lang w:eastAsia="tr-TR"/>
        </w:rPr>
        <w:t>amaçlarıyla</w:t>
      </w:r>
      <w:proofErr w:type="gramEnd"/>
      <w:r w:rsidRPr="003B4175">
        <w:rPr>
          <w:rFonts w:eastAsia="Times New Roman" w:cstheme="minorHAnsi"/>
          <w:lang w:eastAsia="tr-TR"/>
        </w:rPr>
        <w:t xml:space="preserve"> KVKK’nın 5. ve 6. maddelerinde belirtilen kişisel veri işleme şartları ve amaçları dâhilinde işlenecektir.</w:t>
      </w:r>
    </w:p>
    <w:p w14:paraId="4919F009" w14:textId="77777777" w:rsidR="00B54652" w:rsidRPr="009B65EC" w:rsidRDefault="00B54652" w:rsidP="009E7360">
      <w:pPr>
        <w:pStyle w:val="paragraph"/>
        <w:shd w:val="clear" w:color="auto" w:fill="FFFFFF"/>
        <w:spacing w:before="0" w:beforeAutospacing="0" w:after="0" w:afterAutospacing="0" w:line="276" w:lineRule="auto"/>
        <w:jc w:val="both"/>
        <w:textAlignment w:val="baseline"/>
        <w:rPr>
          <w:rStyle w:val="eop"/>
          <w:rFonts w:asciiTheme="minorHAnsi" w:hAnsiTheme="minorHAnsi" w:cstheme="minorHAnsi"/>
          <w:color w:val="000000"/>
          <w:sz w:val="22"/>
          <w:szCs w:val="22"/>
        </w:rPr>
      </w:pPr>
    </w:p>
    <w:p w14:paraId="286716F4" w14:textId="77777777" w:rsidR="00FD4F09" w:rsidRDefault="00FD4F09" w:rsidP="009E7360">
      <w:pPr>
        <w:pStyle w:val="paragraph"/>
        <w:shd w:val="clear" w:color="auto" w:fill="FFFFFF"/>
        <w:tabs>
          <w:tab w:val="left" w:pos="284"/>
        </w:tabs>
        <w:spacing w:before="0" w:beforeAutospacing="0" w:after="0" w:afterAutospacing="0" w:line="276" w:lineRule="auto"/>
        <w:jc w:val="both"/>
        <w:textAlignment w:val="baseline"/>
        <w:rPr>
          <w:rStyle w:val="eop"/>
          <w:rFonts w:asciiTheme="minorHAnsi" w:hAnsiTheme="minorHAnsi" w:cstheme="minorHAnsi"/>
          <w:color w:val="000000"/>
          <w:sz w:val="22"/>
          <w:szCs w:val="22"/>
        </w:rPr>
      </w:pPr>
      <w:r>
        <w:rPr>
          <w:rStyle w:val="normaltextrun"/>
          <w:rFonts w:asciiTheme="minorHAnsi" w:hAnsiTheme="minorHAnsi" w:cstheme="minorHAnsi"/>
          <w:b/>
          <w:bCs/>
          <w:color w:val="000000"/>
          <w:sz w:val="22"/>
          <w:szCs w:val="22"/>
        </w:rPr>
        <w:t>5</w:t>
      </w:r>
      <w:r w:rsidRPr="00A46CF8">
        <w:rPr>
          <w:rStyle w:val="normaltextrun"/>
          <w:rFonts w:asciiTheme="minorHAnsi" w:hAnsiTheme="minorHAnsi" w:cstheme="minorHAnsi"/>
          <w:b/>
          <w:bCs/>
          <w:color w:val="000000"/>
          <w:sz w:val="22"/>
          <w:szCs w:val="22"/>
        </w:rPr>
        <w:t xml:space="preserve">. </w:t>
      </w:r>
      <w:r>
        <w:rPr>
          <w:rStyle w:val="normaltextrun"/>
          <w:rFonts w:asciiTheme="minorHAnsi" w:hAnsiTheme="minorHAnsi" w:cstheme="minorHAnsi"/>
          <w:b/>
          <w:bCs/>
          <w:color w:val="000000"/>
          <w:sz w:val="22"/>
          <w:szCs w:val="22"/>
        </w:rPr>
        <w:tab/>
      </w:r>
      <w:r w:rsidRPr="00A46CF8">
        <w:rPr>
          <w:rStyle w:val="normaltextrun"/>
          <w:rFonts w:asciiTheme="minorHAnsi" w:hAnsiTheme="minorHAnsi" w:cstheme="minorHAnsi"/>
          <w:b/>
          <w:bCs/>
          <w:color w:val="000000"/>
          <w:sz w:val="22"/>
          <w:szCs w:val="22"/>
        </w:rPr>
        <w:t>İşlenen Kişisel Verilerinizin Kimlere ve Hangi Amaçla Aktarılabileceği</w:t>
      </w:r>
      <w:r w:rsidRPr="00A46CF8">
        <w:rPr>
          <w:rStyle w:val="eop"/>
          <w:rFonts w:asciiTheme="minorHAnsi" w:hAnsiTheme="minorHAnsi" w:cstheme="minorHAnsi"/>
          <w:color w:val="000000"/>
          <w:sz w:val="22"/>
          <w:szCs w:val="22"/>
        </w:rPr>
        <w:t> </w:t>
      </w:r>
    </w:p>
    <w:p w14:paraId="7659BA5F" w14:textId="77777777" w:rsidR="009E7360" w:rsidRDefault="009E7360" w:rsidP="009E7360">
      <w:pPr>
        <w:pStyle w:val="paragraph"/>
        <w:shd w:val="clear" w:color="auto" w:fill="FFFFFF"/>
        <w:tabs>
          <w:tab w:val="left" w:pos="284"/>
        </w:tabs>
        <w:spacing w:before="0" w:beforeAutospacing="0" w:after="0" w:afterAutospacing="0" w:line="276" w:lineRule="auto"/>
        <w:jc w:val="both"/>
        <w:textAlignment w:val="baseline"/>
        <w:rPr>
          <w:rStyle w:val="eop"/>
          <w:rFonts w:asciiTheme="minorHAnsi" w:hAnsiTheme="minorHAnsi" w:cstheme="minorHAnsi"/>
          <w:color w:val="000000"/>
          <w:sz w:val="22"/>
          <w:szCs w:val="22"/>
        </w:rPr>
      </w:pPr>
    </w:p>
    <w:p w14:paraId="15E856A6" w14:textId="77777777" w:rsidR="00FD4F09" w:rsidRPr="00A6636C" w:rsidRDefault="00FD4F09" w:rsidP="009E7360">
      <w:pPr>
        <w:spacing w:after="0" w:line="276" w:lineRule="auto"/>
        <w:jc w:val="both"/>
        <w:rPr>
          <w:rFonts w:ascii="Calibri" w:eastAsia="Times New Roman" w:hAnsi="Calibri" w:cs="Calibri"/>
          <w:color w:val="000000"/>
          <w:lang w:eastAsia="tr-TR"/>
        </w:rPr>
      </w:pPr>
      <w:r w:rsidRPr="00A6636C">
        <w:rPr>
          <w:rFonts w:ascii="Calibri" w:eastAsia="Times New Roman" w:hAnsi="Calibri" w:cs="Calibri"/>
          <w:color w:val="000000"/>
          <w:lang w:eastAsia="tr-TR"/>
        </w:rPr>
        <w:t>KVKK ve ilgili mevzuat uyarınca uygun güvenlik düzeyini temin etmeye yönelik gerekli her türlü teknik ve idari tedbirlerin alınmasını sağlayarak, kişisel verilerinizi yukarıda belirtilen amaçlar doğrultusunda;</w:t>
      </w:r>
    </w:p>
    <w:p w14:paraId="4F8B6482" w14:textId="77777777" w:rsidR="005A2906" w:rsidRPr="009B65EC" w:rsidRDefault="005A2906" w:rsidP="009E7360">
      <w:pPr>
        <w:pStyle w:val="rtejustify"/>
        <w:shd w:val="clear" w:color="auto" w:fill="FFFFFF"/>
        <w:spacing w:before="0" w:beforeAutospacing="0" w:after="0" w:afterAutospacing="0" w:line="276" w:lineRule="auto"/>
        <w:jc w:val="both"/>
        <w:rPr>
          <w:rFonts w:asciiTheme="minorHAnsi" w:hAnsiTheme="minorHAnsi" w:cstheme="minorHAnsi"/>
          <w:b/>
          <w:bCs/>
          <w:color w:val="000000" w:themeColor="text1"/>
          <w:sz w:val="22"/>
          <w:szCs w:val="22"/>
          <w:u w:val="single"/>
        </w:rPr>
      </w:pPr>
    </w:p>
    <w:p w14:paraId="319B9D01" w14:textId="77777777" w:rsidR="005A2906" w:rsidRPr="009B65EC" w:rsidRDefault="005A2906" w:rsidP="009E7360">
      <w:pPr>
        <w:pStyle w:val="ListeParagraf"/>
        <w:numPr>
          <w:ilvl w:val="0"/>
          <w:numId w:val="10"/>
        </w:numPr>
        <w:spacing w:after="0" w:line="276" w:lineRule="auto"/>
        <w:contextualSpacing w:val="0"/>
        <w:jc w:val="both"/>
        <w:rPr>
          <w:rFonts w:cstheme="minorHAnsi"/>
        </w:rPr>
      </w:pPr>
      <w:r w:rsidRPr="009B65EC">
        <w:rPr>
          <w:rFonts w:cstheme="minorHAnsi"/>
        </w:rPr>
        <w:t>İlgili kamu kurum ve kuruluşlarının talepleri doğrultusunda ve talep amaçlarıyla sınırlı olarak hukuken yetkili kamu kurum ve kuruluşlarına,</w:t>
      </w:r>
    </w:p>
    <w:p w14:paraId="58E7BA2B" w14:textId="3EF04E47" w:rsidR="005A2906" w:rsidRPr="00F6211D" w:rsidRDefault="005A2906" w:rsidP="009E7360">
      <w:pPr>
        <w:pStyle w:val="ListeParagraf"/>
        <w:numPr>
          <w:ilvl w:val="0"/>
          <w:numId w:val="10"/>
        </w:numPr>
        <w:spacing w:after="0" w:line="276" w:lineRule="auto"/>
        <w:contextualSpacing w:val="0"/>
        <w:jc w:val="both"/>
        <w:rPr>
          <w:rFonts w:cstheme="minorHAnsi"/>
        </w:rPr>
      </w:pPr>
      <w:r w:rsidRPr="00F6211D">
        <w:rPr>
          <w:rFonts w:cstheme="minorHAnsi"/>
        </w:rPr>
        <w:t>İlgili mevzuat hükümlerine göre kamu hizmeti niteliğindeki faaliyetlerimizin denetimi amacı</w:t>
      </w:r>
      <w:r w:rsidR="007C2E47">
        <w:rPr>
          <w:rFonts w:cstheme="minorHAnsi"/>
        </w:rPr>
        <w:t xml:space="preserve">yla T.C. İçişleri Bakanlığı’na </w:t>
      </w:r>
      <w:r w:rsidRPr="00F6211D">
        <w:rPr>
          <w:rFonts w:cstheme="minorHAnsi"/>
        </w:rPr>
        <w:t>ve Sayıştay’a,</w:t>
      </w:r>
    </w:p>
    <w:p w14:paraId="0D81EF3F" w14:textId="77777777" w:rsidR="009B65EC" w:rsidRPr="009B65EC" w:rsidRDefault="005A2906" w:rsidP="009E7360">
      <w:pPr>
        <w:pStyle w:val="ListeParagraf"/>
        <w:numPr>
          <w:ilvl w:val="0"/>
          <w:numId w:val="10"/>
        </w:numPr>
        <w:spacing w:after="0" w:line="276" w:lineRule="auto"/>
        <w:ind w:left="714" w:hanging="357"/>
        <w:contextualSpacing w:val="0"/>
        <w:jc w:val="both"/>
        <w:rPr>
          <w:rFonts w:cstheme="minorHAnsi"/>
        </w:rPr>
      </w:pPr>
      <w:r w:rsidRPr="00F6211D">
        <w:rPr>
          <w:rFonts w:cstheme="minorHAnsi"/>
        </w:rPr>
        <w:t>Kamusal nitelikteki hizmetlerimize ve faaliyetlerimize ilişkin stratejilerin hazırlanması ve uygulanması amacıyla</w:t>
      </w:r>
      <w:r w:rsidRPr="009B65EC">
        <w:rPr>
          <w:rFonts w:cstheme="minorHAnsi"/>
        </w:rPr>
        <w:t xml:space="preserve"> yurt içindeki tedarikçilerimize ve iş ortaklarımıza,</w:t>
      </w:r>
    </w:p>
    <w:p w14:paraId="4CC3EDFF" w14:textId="4A5A6748" w:rsidR="009B65EC" w:rsidRPr="009B65EC" w:rsidRDefault="009B65EC" w:rsidP="009E7360">
      <w:pPr>
        <w:pStyle w:val="ListeParagraf"/>
        <w:numPr>
          <w:ilvl w:val="0"/>
          <w:numId w:val="10"/>
        </w:numPr>
        <w:spacing w:after="0" w:line="276" w:lineRule="auto"/>
        <w:ind w:left="714" w:hanging="357"/>
        <w:contextualSpacing w:val="0"/>
        <w:jc w:val="both"/>
        <w:rPr>
          <w:rFonts w:cstheme="minorHAnsi"/>
        </w:rPr>
      </w:pPr>
      <w:r w:rsidRPr="009B65EC">
        <w:rPr>
          <w:rFonts w:cstheme="minorHAnsi"/>
        </w:rPr>
        <w:t xml:space="preserve">Bağlı bulunan kanunlar kapsamında veya kamu kurumları ve belediyecilik faaliyetlerimizi yürütmek üzere </w:t>
      </w:r>
      <w:proofErr w:type="spellStart"/>
      <w:r w:rsidRPr="009B65EC">
        <w:rPr>
          <w:rFonts w:cstheme="minorHAnsi"/>
        </w:rPr>
        <w:t>sözleşmesel</w:t>
      </w:r>
      <w:proofErr w:type="spellEnd"/>
      <w:r w:rsidRPr="009B65EC">
        <w:rPr>
          <w:rFonts w:cstheme="minorHAnsi"/>
        </w:rPr>
        <w:t xml:space="preserve"> olarak hizmet aldığımız ve/veya hizmet verdiğimiz, iş birliği yaptığımız kuruluşlara</w:t>
      </w:r>
    </w:p>
    <w:p w14:paraId="5E125DF6" w14:textId="77777777" w:rsidR="005A2906" w:rsidRPr="009B65EC" w:rsidRDefault="005A2906" w:rsidP="009E7360">
      <w:pPr>
        <w:pStyle w:val="ListeParagraf"/>
        <w:spacing w:after="0" w:line="276" w:lineRule="auto"/>
        <w:contextualSpacing w:val="0"/>
        <w:jc w:val="both"/>
        <w:rPr>
          <w:rFonts w:cstheme="minorHAnsi"/>
        </w:rPr>
      </w:pPr>
    </w:p>
    <w:p w14:paraId="4AF95E35" w14:textId="77777777" w:rsidR="00FD4F09" w:rsidRDefault="00FD4F09" w:rsidP="009E7360">
      <w:pPr>
        <w:spacing w:after="0" w:line="276" w:lineRule="auto"/>
        <w:jc w:val="both"/>
        <w:rPr>
          <w:rFonts w:ascii="Calibri" w:eastAsia="Times New Roman" w:hAnsi="Calibri" w:cs="Calibri"/>
          <w:color w:val="000000"/>
          <w:lang w:eastAsia="tr-TR"/>
        </w:rPr>
      </w:pPr>
      <w:r w:rsidRPr="00A6636C">
        <w:rPr>
          <w:rFonts w:ascii="Calibri" w:eastAsia="Times New Roman" w:hAnsi="Calibri" w:cs="Calibri"/>
          <w:color w:val="000000"/>
          <w:lang w:eastAsia="tr-TR"/>
        </w:rPr>
        <w:t>KVKK’nın 8. ve 9. maddelerinde belirtilen kişisel veri işleme şartları ve amaçları çerçevesinde aktarılabilecektir.</w:t>
      </w:r>
    </w:p>
    <w:p w14:paraId="412BE319" w14:textId="77777777" w:rsidR="00CE68AF" w:rsidRPr="009B65EC" w:rsidRDefault="00CE68AF" w:rsidP="009E7360">
      <w:pPr>
        <w:pStyle w:val="paragraph"/>
        <w:shd w:val="clear" w:color="auto" w:fill="FFFFFF"/>
        <w:spacing w:before="0" w:beforeAutospacing="0" w:after="0" w:afterAutospacing="0" w:line="276" w:lineRule="auto"/>
        <w:jc w:val="both"/>
        <w:textAlignment w:val="baseline"/>
        <w:rPr>
          <w:rFonts w:asciiTheme="minorHAnsi" w:hAnsiTheme="minorHAnsi" w:cstheme="minorHAnsi"/>
          <w:sz w:val="22"/>
          <w:szCs w:val="22"/>
        </w:rPr>
      </w:pPr>
    </w:p>
    <w:p w14:paraId="0867ECD6" w14:textId="77777777" w:rsidR="00FD4F09" w:rsidRDefault="00FD4F09" w:rsidP="009E7360">
      <w:pPr>
        <w:pStyle w:val="NormalWeb"/>
        <w:numPr>
          <w:ilvl w:val="0"/>
          <w:numId w:val="19"/>
        </w:numPr>
        <w:tabs>
          <w:tab w:val="left" w:pos="284"/>
        </w:tabs>
        <w:spacing w:before="0" w:beforeAutospacing="0" w:after="0" w:line="276" w:lineRule="auto"/>
        <w:ind w:left="0" w:firstLine="0"/>
        <w:jc w:val="both"/>
        <w:rPr>
          <w:rFonts w:asciiTheme="minorHAnsi" w:hAnsiTheme="minorHAnsi" w:cstheme="minorHAnsi"/>
          <w:b/>
          <w:sz w:val="22"/>
          <w:szCs w:val="22"/>
        </w:rPr>
      </w:pPr>
      <w:r w:rsidRPr="002A4035">
        <w:rPr>
          <w:rFonts w:asciiTheme="minorHAnsi" w:hAnsiTheme="minorHAnsi" w:cstheme="minorHAnsi"/>
          <w:b/>
          <w:sz w:val="22"/>
          <w:szCs w:val="22"/>
        </w:rPr>
        <w:t>Kişisel Verilerinizin İşlenme ve Muhafaza Süresi</w:t>
      </w:r>
    </w:p>
    <w:p w14:paraId="6B4FD8AD" w14:textId="77777777" w:rsidR="009E7360" w:rsidRPr="002A4035" w:rsidRDefault="009E7360" w:rsidP="009E7360">
      <w:pPr>
        <w:pStyle w:val="NormalWeb"/>
        <w:tabs>
          <w:tab w:val="left" w:pos="284"/>
        </w:tabs>
        <w:spacing w:before="0" w:beforeAutospacing="0" w:after="0" w:line="276" w:lineRule="auto"/>
        <w:jc w:val="both"/>
        <w:rPr>
          <w:rFonts w:asciiTheme="minorHAnsi" w:hAnsiTheme="minorHAnsi" w:cstheme="minorHAnsi"/>
          <w:b/>
          <w:sz w:val="22"/>
          <w:szCs w:val="22"/>
        </w:rPr>
      </w:pPr>
    </w:p>
    <w:p w14:paraId="15F57E86" w14:textId="77777777" w:rsidR="00FD4F09" w:rsidRPr="002A4035" w:rsidRDefault="00FD4F09" w:rsidP="009E7360">
      <w:pPr>
        <w:shd w:val="clear" w:color="auto" w:fill="FFFFFF"/>
        <w:spacing w:after="0" w:line="276" w:lineRule="auto"/>
        <w:jc w:val="both"/>
        <w:rPr>
          <w:rFonts w:eastAsia="Times New Roman" w:cstheme="minorHAnsi"/>
          <w:color w:val="000000"/>
          <w:shd w:val="clear" w:color="auto" w:fill="FFFFFF"/>
          <w:lang w:eastAsia="tr-TR"/>
        </w:rPr>
      </w:pPr>
      <w:r w:rsidRPr="002A4035">
        <w:rPr>
          <w:rFonts w:eastAsia="Times New Roman" w:cstheme="minorHAnsi"/>
          <w:color w:val="000000"/>
          <w:shd w:val="clear" w:color="auto" w:fill="FFFFFF"/>
          <w:lang w:eastAsia="tr-TR"/>
        </w:rPr>
        <w:t xml:space="preserve">Kişisel verileriniz, işbu Aydınlatma </w:t>
      </w:r>
      <w:proofErr w:type="spellStart"/>
      <w:r w:rsidRPr="002A4035">
        <w:rPr>
          <w:rFonts w:eastAsia="Times New Roman" w:cstheme="minorHAnsi"/>
          <w:color w:val="000000"/>
          <w:shd w:val="clear" w:color="auto" w:fill="FFFFFF"/>
          <w:lang w:eastAsia="tr-TR"/>
        </w:rPr>
        <w:t>Metni’nde</w:t>
      </w:r>
      <w:proofErr w:type="spellEnd"/>
      <w:r w:rsidRPr="002A4035">
        <w:rPr>
          <w:rFonts w:eastAsia="Times New Roman" w:cstheme="minorHAnsi"/>
          <w:color w:val="000000"/>
          <w:shd w:val="clear" w:color="auto" w:fill="FFFFFF"/>
          <w:lang w:eastAsia="tr-TR"/>
        </w:rPr>
        <w:t xml:space="preserve"> belirtilen amaçl</w:t>
      </w:r>
      <w:r>
        <w:rPr>
          <w:rFonts w:eastAsia="Times New Roman" w:cstheme="minorHAnsi"/>
          <w:color w:val="000000"/>
          <w:shd w:val="clear" w:color="auto" w:fill="FFFFFF"/>
          <w:lang w:eastAsia="tr-TR"/>
        </w:rPr>
        <w:t>arla sınırlı olmak üzere, Belediye’miz ve Belediye’</w:t>
      </w:r>
      <w:r w:rsidRPr="002A4035">
        <w:rPr>
          <w:rFonts w:eastAsia="Times New Roman" w:cstheme="minorHAnsi"/>
          <w:color w:val="000000"/>
          <w:shd w:val="clear" w:color="auto" w:fill="FFFFFF"/>
          <w:lang w:eastAsia="tr-TR"/>
        </w:rPr>
        <w:t>mize bağlı merkez ve birimlerin tabi olduğu, ilgili tüm kanun ve sair yasal mevzuatta yer alan veri işleme ve zamanaşımı sürelerine riayet edilerek işlenecektir. Kanunlarda veri işleme sürelerine ilişkin değişiklik yapılması halinde, belirlenen yeni süreler esas alınacaktır.</w:t>
      </w:r>
    </w:p>
    <w:p w14:paraId="060397AD" w14:textId="77777777" w:rsidR="00FD4F09" w:rsidRPr="002A4035" w:rsidRDefault="00FD4F09" w:rsidP="009E7360">
      <w:pPr>
        <w:shd w:val="clear" w:color="auto" w:fill="FFFFFF"/>
        <w:spacing w:after="0" w:line="276" w:lineRule="auto"/>
        <w:jc w:val="both"/>
        <w:rPr>
          <w:rFonts w:eastAsia="Times New Roman" w:cstheme="minorHAnsi"/>
          <w:color w:val="000000"/>
          <w:shd w:val="clear" w:color="auto" w:fill="FFFFFF"/>
          <w:lang w:eastAsia="tr-TR"/>
        </w:rPr>
      </w:pPr>
    </w:p>
    <w:p w14:paraId="52DE75C7" w14:textId="77777777" w:rsidR="00FD4F09" w:rsidRDefault="00FD4F09" w:rsidP="009E7360">
      <w:pPr>
        <w:shd w:val="clear" w:color="auto" w:fill="FFFFFF"/>
        <w:spacing w:after="0" w:line="276" w:lineRule="auto"/>
        <w:jc w:val="both"/>
        <w:rPr>
          <w:rFonts w:eastAsia="Times New Roman" w:cstheme="minorHAnsi"/>
          <w:color w:val="000000"/>
          <w:lang w:eastAsia="tr-TR"/>
        </w:rPr>
      </w:pPr>
      <w:bookmarkStart w:id="0" w:name="_Hlk42075945"/>
      <w:r w:rsidRPr="002A4035">
        <w:rPr>
          <w:rFonts w:eastAsia="Times New Roman" w:cstheme="minorHAnsi"/>
          <w:color w:val="000000"/>
          <w:lang w:eastAsia="tr-TR"/>
        </w:rPr>
        <w:t xml:space="preserve">Kişisel verileriniz, amaçla sınırlılık ilkesinin bir gereği olarak işbu Aydınlatma </w:t>
      </w:r>
      <w:proofErr w:type="spellStart"/>
      <w:r w:rsidRPr="002A4035">
        <w:rPr>
          <w:rFonts w:eastAsia="Times New Roman" w:cstheme="minorHAnsi"/>
          <w:color w:val="000000"/>
          <w:lang w:eastAsia="tr-TR"/>
        </w:rPr>
        <w:t>Metni’nde</w:t>
      </w:r>
      <w:proofErr w:type="spellEnd"/>
      <w:r w:rsidRPr="002A4035">
        <w:rPr>
          <w:rFonts w:eastAsia="Times New Roman" w:cstheme="minorHAnsi"/>
          <w:color w:val="000000"/>
          <w:lang w:eastAsia="tr-TR"/>
        </w:rPr>
        <w:t xml:space="preserve"> açıklanan amaçların yerine getirilmesi</w:t>
      </w:r>
      <w:r>
        <w:rPr>
          <w:rFonts w:eastAsia="Times New Roman" w:cstheme="minorHAnsi"/>
          <w:color w:val="000000"/>
          <w:lang w:eastAsia="tr-TR"/>
        </w:rPr>
        <w:t xml:space="preserve">, </w:t>
      </w:r>
      <w:r w:rsidRPr="009B65EC">
        <w:rPr>
          <w:rStyle w:val="normaltextrun"/>
          <w:rFonts w:cstheme="minorHAnsi"/>
          <w:color w:val="000000"/>
        </w:rPr>
        <w:t xml:space="preserve">Devlet Arşiv Hizmetleri </w:t>
      </w:r>
      <w:proofErr w:type="spellStart"/>
      <w:r w:rsidRPr="009B65EC">
        <w:rPr>
          <w:rStyle w:val="normaltextrun"/>
          <w:rFonts w:cstheme="minorHAnsi"/>
          <w:color w:val="000000"/>
        </w:rPr>
        <w:t>Mevzuat’ı</w:t>
      </w:r>
      <w:proofErr w:type="spellEnd"/>
      <w:r w:rsidRPr="002A4035">
        <w:rPr>
          <w:rFonts w:eastAsia="Times New Roman" w:cstheme="minorHAnsi"/>
          <w:color w:val="000000"/>
          <w:lang w:eastAsia="tr-TR"/>
        </w:rPr>
        <w:t xml:space="preserve"> ve he</w:t>
      </w:r>
      <w:r>
        <w:rPr>
          <w:rFonts w:eastAsia="Times New Roman" w:cstheme="minorHAnsi"/>
          <w:color w:val="000000"/>
          <w:lang w:eastAsia="tr-TR"/>
        </w:rPr>
        <w:t>r halükârda kanuni süreler, Belediye</w:t>
      </w:r>
      <w:r w:rsidRPr="002A4035">
        <w:rPr>
          <w:rFonts w:eastAsia="Times New Roman" w:cstheme="minorHAnsi"/>
          <w:color w:val="000000"/>
          <w:lang w:eastAsia="tr-TR"/>
        </w:rPr>
        <w:t xml:space="preserve">’mizin uygulamaları ve ticari yaşamının teamülleri uyarınca işlenmesini gerektiren süre ile sınırlı olarak işlenmekte, sürelerin dolması ardından ise silinmekte, yok edilmekte veya anonim hale </w:t>
      </w:r>
      <w:r w:rsidRPr="002A4035">
        <w:rPr>
          <w:rFonts w:eastAsia="Times New Roman" w:cstheme="minorHAnsi"/>
          <w:color w:val="000000"/>
          <w:lang w:eastAsia="tr-TR"/>
        </w:rPr>
        <w:lastRenderedPageBreak/>
        <w:t>getirilmektedir. Kişisel verilerinizin saklanma sürelerine ilişkin detaylı bilgi almak isterseniz ilgili kişinin hakları bölümünde bulunan adresler üzerinden bizimle iletişime geçebilirsiniz.</w:t>
      </w:r>
      <w:bookmarkEnd w:id="0"/>
    </w:p>
    <w:p w14:paraId="69220C21" w14:textId="77777777" w:rsidR="00FD4F09" w:rsidRDefault="00FD4F09" w:rsidP="009E7360">
      <w:pPr>
        <w:shd w:val="clear" w:color="auto" w:fill="FFFFFF"/>
        <w:spacing w:after="0" w:line="276" w:lineRule="auto"/>
        <w:jc w:val="both"/>
        <w:rPr>
          <w:rFonts w:eastAsia="Times New Roman" w:cstheme="minorHAnsi"/>
          <w:color w:val="000000"/>
          <w:lang w:eastAsia="tr-TR"/>
        </w:rPr>
      </w:pPr>
    </w:p>
    <w:p w14:paraId="5A384D37" w14:textId="46B91B22" w:rsidR="00FD4F09" w:rsidRPr="009E7360" w:rsidRDefault="009E7360" w:rsidP="009E7360">
      <w:pPr>
        <w:tabs>
          <w:tab w:val="left" w:pos="284"/>
        </w:tabs>
        <w:spacing w:after="0" w:line="276" w:lineRule="auto"/>
        <w:jc w:val="both"/>
        <w:rPr>
          <w:rFonts w:eastAsia="Times New Roman" w:cstheme="minorHAnsi"/>
          <w:b/>
          <w:bCs/>
          <w:color w:val="000000" w:themeColor="text1"/>
          <w:lang w:eastAsia="tr-TR"/>
        </w:rPr>
      </w:pPr>
      <w:r w:rsidRPr="009E7360">
        <w:rPr>
          <w:rFonts w:eastAsia="Times New Roman" w:cstheme="minorHAnsi"/>
          <w:b/>
          <w:bCs/>
          <w:color w:val="000000" w:themeColor="text1"/>
          <w:lang w:eastAsia="tr-TR"/>
        </w:rPr>
        <w:t>7.</w:t>
      </w:r>
      <w:r>
        <w:rPr>
          <w:rFonts w:eastAsia="Times New Roman" w:cstheme="minorHAnsi"/>
          <w:b/>
          <w:bCs/>
          <w:color w:val="000000" w:themeColor="text1"/>
          <w:lang w:eastAsia="tr-TR"/>
        </w:rPr>
        <w:t xml:space="preserve"> </w:t>
      </w:r>
      <w:r>
        <w:rPr>
          <w:rFonts w:eastAsia="Times New Roman" w:cstheme="minorHAnsi"/>
          <w:b/>
          <w:bCs/>
          <w:color w:val="000000" w:themeColor="text1"/>
          <w:lang w:eastAsia="tr-TR"/>
        </w:rPr>
        <w:tab/>
      </w:r>
      <w:r w:rsidR="00FD4F09" w:rsidRPr="009E7360">
        <w:rPr>
          <w:rFonts w:eastAsia="Times New Roman" w:cstheme="minorHAnsi"/>
          <w:b/>
          <w:bCs/>
          <w:color w:val="000000" w:themeColor="text1"/>
          <w:lang w:eastAsia="tr-TR"/>
        </w:rPr>
        <w:t>İlgili Kişinin Hakları</w:t>
      </w:r>
    </w:p>
    <w:p w14:paraId="4652C649" w14:textId="77777777" w:rsidR="009E7360" w:rsidRDefault="009E7360" w:rsidP="009E7360">
      <w:pPr>
        <w:pStyle w:val="NormalWeb"/>
        <w:spacing w:before="0" w:beforeAutospacing="0" w:after="0" w:line="276" w:lineRule="auto"/>
        <w:jc w:val="both"/>
        <w:rPr>
          <w:rFonts w:asciiTheme="minorHAnsi" w:eastAsiaTheme="minorHAnsi" w:hAnsiTheme="minorHAnsi" w:cstheme="minorBidi"/>
          <w:color w:val="auto"/>
          <w:sz w:val="22"/>
          <w:szCs w:val="22"/>
        </w:rPr>
      </w:pPr>
    </w:p>
    <w:p w14:paraId="3CF72128" w14:textId="6D405E14" w:rsidR="00FD4F09" w:rsidRPr="002A4035" w:rsidRDefault="00FD4F09" w:rsidP="009E7360">
      <w:pPr>
        <w:pStyle w:val="NormalWeb"/>
        <w:spacing w:before="0" w:beforeAutospacing="0" w:after="0" w:line="276" w:lineRule="auto"/>
        <w:jc w:val="both"/>
        <w:rPr>
          <w:rFonts w:cstheme="minorHAnsi"/>
        </w:rPr>
      </w:pPr>
      <w:r w:rsidRPr="002A4035">
        <w:rPr>
          <w:rFonts w:asciiTheme="minorHAnsi" w:hAnsiTheme="minorHAnsi" w:cstheme="minorHAnsi"/>
          <w:sz w:val="22"/>
          <w:szCs w:val="22"/>
        </w:rPr>
        <w:t>İlgili kişi olarak, KVKK’nın ilgili kişinin haklarını düzenleyen 11. maddesi kapsamındaki taleplerinizi “Veri Sorumlusuna Başvuru U</w:t>
      </w:r>
      <w:r w:rsidR="00211D1C">
        <w:rPr>
          <w:rFonts w:asciiTheme="minorHAnsi" w:hAnsiTheme="minorHAnsi" w:cstheme="minorHAnsi"/>
          <w:sz w:val="22"/>
          <w:szCs w:val="22"/>
        </w:rPr>
        <w:t xml:space="preserve">sul ve Esasları Hakkında </w:t>
      </w:r>
      <w:proofErr w:type="spellStart"/>
      <w:r w:rsidR="00211D1C">
        <w:rPr>
          <w:rFonts w:asciiTheme="minorHAnsi" w:hAnsiTheme="minorHAnsi" w:cstheme="minorHAnsi"/>
          <w:sz w:val="22"/>
          <w:szCs w:val="22"/>
        </w:rPr>
        <w:t>Tebliğ”</w:t>
      </w:r>
      <w:r w:rsidRPr="002A4035">
        <w:rPr>
          <w:rFonts w:asciiTheme="minorHAnsi" w:hAnsiTheme="minorHAnsi" w:cstheme="minorHAnsi"/>
          <w:sz w:val="22"/>
          <w:szCs w:val="22"/>
        </w:rPr>
        <w:t>e</w:t>
      </w:r>
      <w:proofErr w:type="spellEnd"/>
      <w:r w:rsidRPr="002A4035">
        <w:rPr>
          <w:rFonts w:asciiTheme="minorHAnsi" w:hAnsiTheme="minorHAnsi" w:cstheme="minorHAnsi"/>
          <w:sz w:val="22"/>
          <w:szCs w:val="22"/>
        </w:rPr>
        <w:t xml:space="preserve"> göre </w:t>
      </w:r>
      <w:r w:rsidRPr="00811D77">
        <w:rPr>
          <w:rFonts w:asciiTheme="minorHAnsi" w:hAnsiTheme="minorHAnsi" w:cstheme="minorHAnsi"/>
          <w:bCs/>
          <w:i/>
          <w:sz w:val="22"/>
          <w:szCs w:val="22"/>
        </w:rPr>
        <w:t>“</w:t>
      </w:r>
      <w:r w:rsidRPr="00811D77">
        <w:rPr>
          <w:rFonts w:asciiTheme="minorHAnsi" w:hAnsiTheme="minorHAnsi" w:cstheme="minorHAnsi"/>
          <w:i/>
          <w:color w:val="000000" w:themeColor="text1"/>
          <w:sz w:val="22"/>
          <w:szCs w:val="22"/>
        </w:rPr>
        <w:t>Kazım Dirik Mahallesi Fevzi Çakmak Caddesi No:38 Bornova / İzmir</w:t>
      </w:r>
      <w:r w:rsidRPr="00811D77">
        <w:rPr>
          <w:rFonts w:asciiTheme="minorHAnsi" w:hAnsiTheme="minorHAnsi" w:cstheme="minorHAnsi"/>
          <w:i/>
          <w:sz w:val="22"/>
          <w:szCs w:val="22"/>
        </w:rPr>
        <w:t xml:space="preserve">” </w:t>
      </w:r>
      <w:r w:rsidRPr="002A4035">
        <w:rPr>
          <w:rFonts w:asciiTheme="minorHAnsi" w:hAnsiTheme="minorHAnsi" w:cstheme="minorHAnsi"/>
          <w:sz w:val="22"/>
          <w:szCs w:val="22"/>
        </w:rPr>
        <w:t xml:space="preserve">adresine yazılı olarak veya </w:t>
      </w:r>
      <w:r w:rsidRPr="00811D77">
        <w:rPr>
          <w:rStyle w:val="Kpr"/>
          <w:rFonts w:asciiTheme="minorHAnsi" w:eastAsiaTheme="minorHAnsi" w:hAnsiTheme="minorHAnsi" w:cstheme="minorHAnsi"/>
          <w:sz w:val="22"/>
          <w:szCs w:val="22"/>
          <w:lang w:eastAsia="en-US"/>
        </w:rPr>
        <w:t>kvkk@bornova.bel.tr</w:t>
      </w:r>
      <w:r w:rsidRPr="00EA2FE9">
        <w:rPr>
          <w:rStyle w:val="Kpr"/>
          <w:rFonts w:asciiTheme="minorHAnsi" w:eastAsiaTheme="minorHAnsi" w:hAnsiTheme="minorHAnsi"/>
          <w:sz w:val="22"/>
          <w:szCs w:val="22"/>
          <w:u w:val="none"/>
          <w:lang w:eastAsia="en-US"/>
        </w:rPr>
        <w:t xml:space="preserve"> </w:t>
      </w:r>
      <w:r>
        <w:rPr>
          <w:rFonts w:asciiTheme="minorHAnsi" w:hAnsiTheme="minorHAnsi" w:cstheme="minorHAnsi"/>
          <w:sz w:val="22"/>
          <w:szCs w:val="22"/>
        </w:rPr>
        <w:t>adresine e-postanızın Belediye</w:t>
      </w:r>
      <w:r w:rsidRPr="002A4035">
        <w:rPr>
          <w:rFonts w:asciiTheme="minorHAnsi" w:hAnsiTheme="minorHAnsi" w:cstheme="minorHAnsi"/>
          <w:sz w:val="22"/>
          <w:szCs w:val="22"/>
        </w:rPr>
        <w:t xml:space="preserve"> sistemlerinde kayıtlı olması şartı ile e-posta adresine elektronik o</w:t>
      </w:r>
      <w:r>
        <w:rPr>
          <w:rFonts w:asciiTheme="minorHAnsi" w:hAnsiTheme="minorHAnsi" w:cstheme="minorHAnsi"/>
          <w:sz w:val="22"/>
          <w:szCs w:val="22"/>
        </w:rPr>
        <w:t>rtamdan iletmek suretiyle Belediye’</w:t>
      </w:r>
      <w:r w:rsidRPr="002A4035">
        <w:rPr>
          <w:rFonts w:asciiTheme="minorHAnsi" w:hAnsiTheme="minorHAnsi" w:cstheme="minorHAnsi"/>
          <w:sz w:val="22"/>
          <w:szCs w:val="22"/>
        </w:rPr>
        <w:t xml:space="preserve">mizin </w:t>
      </w:r>
      <w:hyperlink r:id="rId6" w:history="1">
        <w:r w:rsidRPr="00811D77">
          <w:rPr>
            <w:rStyle w:val="Kpr"/>
            <w:rFonts w:asciiTheme="minorHAnsi" w:eastAsiaTheme="minorHAnsi" w:hAnsiTheme="minorHAnsi" w:cstheme="minorHAnsi"/>
            <w:sz w:val="22"/>
            <w:szCs w:val="22"/>
            <w:lang w:eastAsia="en-US"/>
          </w:rPr>
          <w:t>bornovabelediye@hs01.kep.tr</w:t>
        </w:r>
      </w:hyperlink>
      <w:r w:rsidRPr="00EA2FE9">
        <w:rPr>
          <w:rStyle w:val="Kpr"/>
          <w:u w:val="none"/>
        </w:rPr>
        <w:t xml:space="preserve"> </w:t>
      </w:r>
      <w:r w:rsidRPr="002A4035">
        <w:rPr>
          <w:rFonts w:asciiTheme="minorHAnsi" w:hAnsiTheme="minorHAnsi" w:cstheme="minorHAnsi"/>
          <w:sz w:val="22"/>
          <w:szCs w:val="22"/>
        </w:rPr>
        <w:t xml:space="preserve">kep adresine kayıtlı elektronik posta ile başvurarak yukarıda sayılan haklarını kullanabilecektir. Bu konuda daha kapsamlı düzenlemeler, </w:t>
      </w:r>
      <w:r>
        <w:rPr>
          <w:rFonts w:asciiTheme="minorHAnsi" w:hAnsiTheme="minorHAnsi" w:cstheme="minorHAnsi"/>
          <w:b/>
          <w:sz w:val="22"/>
          <w:szCs w:val="22"/>
        </w:rPr>
        <w:t xml:space="preserve">Bornova Belediyesi </w:t>
      </w:r>
      <w:r w:rsidRPr="002A4035">
        <w:rPr>
          <w:rFonts w:asciiTheme="minorHAnsi" w:hAnsiTheme="minorHAnsi" w:cstheme="minorHAnsi"/>
          <w:b/>
          <w:sz w:val="22"/>
          <w:szCs w:val="22"/>
        </w:rPr>
        <w:t xml:space="preserve">Kişisel Veri Başvuru ve Yanıt </w:t>
      </w:r>
      <w:proofErr w:type="spellStart"/>
      <w:r w:rsidRPr="002A4035">
        <w:rPr>
          <w:rFonts w:asciiTheme="minorHAnsi" w:hAnsiTheme="minorHAnsi" w:cstheme="minorHAnsi"/>
          <w:b/>
          <w:sz w:val="22"/>
          <w:szCs w:val="22"/>
        </w:rPr>
        <w:t>Prosedürü’nde</w:t>
      </w:r>
      <w:proofErr w:type="spellEnd"/>
      <w:r w:rsidRPr="002A4035">
        <w:rPr>
          <w:rFonts w:asciiTheme="minorHAnsi" w:hAnsiTheme="minorHAnsi" w:cstheme="minorHAnsi"/>
          <w:b/>
          <w:sz w:val="22"/>
          <w:szCs w:val="22"/>
        </w:rPr>
        <w:t xml:space="preserve"> </w:t>
      </w:r>
      <w:r w:rsidRPr="002A4035">
        <w:rPr>
          <w:rFonts w:asciiTheme="minorHAnsi" w:hAnsiTheme="minorHAnsi" w:cstheme="minorHAnsi"/>
          <w:sz w:val="22"/>
          <w:szCs w:val="22"/>
        </w:rPr>
        <w:t>yapılmıştır.</w:t>
      </w:r>
    </w:p>
    <w:p w14:paraId="6FBFBDC4" w14:textId="77777777" w:rsidR="00FD4F09" w:rsidRPr="009B65EC" w:rsidRDefault="00FD4F09" w:rsidP="009E7360">
      <w:pPr>
        <w:spacing w:after="0" w:line="276" w:lineRule="auto"/>
        <w:jc w:val="both"/>
        <w:rPr>
          <w:rFonts w:cstheme="minorHAnsi"/>
        </w:rPr>
      </w:pPr>
    </w:p>
    <w:p w14:paraId="616068F0" w14:textId="77777777" w:rsidR="00F91D7A" w:rsidRPr="009B65EC" w:rsidRDefault="00211D1C" w:rsidP="009E7360">
      <w:pPr>
        <w:spacing w:after="0" w:line="276" w:lineRule="auto"/>
        <w:rPr>
          <w:rFonts w:cstheme="minorHAnsi"/>
        </w:rPr>
      </w:pPr>
      <w:bookmarkStart w:id="1" w:name="_GoBack"/>
      <w:bookmarkEnd w:id="1"/>
    </w:p>
    <w:sectPr w:rsidR="00F91D7A" w:rsidRPr="009B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1C97"/>
    <w:multiLevelType w:val="hybridMultilevel"/>
    <w:tmpl w:val="0158C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E829F0"/>
    <w:multiLevelType w:val="hybridMultilevel"/>
    <w:tmpl w:val="2B9C6BD2"/>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740F0F"/>
    <w:multiLevelType w:val="multilevel"/>
    <w:tmpl w:val="C8841E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B3FE8"/>
    <w:multiLevelType w:val="multilevel"/>
    <w:tmpl w:val="DE32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C0AF3"/>
    <w:multiLevelType w:val="hybridMultilevel"/>
    <w:tmpl w:val="63E4B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086827"/>
    <w:multiLevelType w:val="multilevel"/>
    <w:tmpl w:val="DFF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318E3"/>
    <w:multiLevelType w:val="hybridMultilevel"/>
    <w:tmpl w:val="11625A2C"/>
    <w:lvl w:ilvl="0" w:tplc="38D6C58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F444BE9"/>
    <w:multiLevelType w:val="hybridMultilevel"/>
    <w:tmpl w:val="D15A0612"/>
    <w:lvl w:ilvl="0" w:tplc="041F000D">
      <w:start w:val="1"/>
      <w:numFmt w:val="bullet"/>
      <w:lvlText w:val=""/>
      <w:lvlJc w:val="left"/>
      <w:pPr>
        <w:ind w:left="720" w:hanging="360"/>
      </w:pPr>
      <w:rPr>
        <w:rFonts w:ascii="Wingdings" w:hAnsi="Wingdings" w:hint="default"/>
      </w:rPr>
    </w:lvl>
    <w:lvl w:ilvl="1" w:tplc="BAB6801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A152B2"/>
    <w:multiLevelType w:val="hybridMultilevel"/>
    <w:tmpl w:val="8A10EB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B93A6D"/>
    <w:multiLevelType w:val="hybridMultilevel"/>
    <w:tmpl w:val="5FC6B40C"/>
    <w:lvl w:ilvl="0" w:tplc="CE3A0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AF7416"/>
    <w:multiLevelType w:val="hybridMultilevel"/>
    <w:tmpl w:val="A3C8D00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AB21A50"/>
    <w:multiLevelType w:val="hybridMultilevel"/>
    <w:tmpl w:val="6FAEF294"/>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EC6212A"/>
    <w:multiLevelType w:val="multilevel"/>
    <w:tmpl w:val="3C7CCC64"/>
    <w:lvl w:ilvl="0">
      <w:start w:val="1"/>
      <w:numFmt w:val="bullet"/>
      <w:lvlText w:val=""/>
      <w:lvlJc w:val="left"/>
      <w:pPr>
        <w:tabs>
          <w:tab w:val="num" w:pos="720"/>
        </w:tabs>
        <w:ind w:left="720" w:hanging="360"/>
      </w:pPr>
      <w:rPr>
        <w:rFonts w:ascii="Symbol" w:hAnsi="Symbol" w:hint="default"/>
        <w:sz w:val="20"/>
      </w:rPr>
    </w:lvl>
    <w:lvl w:ilvl="1">
      <w:start w:val="6698"/>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035344"/>
    <w:multiLevelType w:val="hybridMultilevel"/>
    <w:tmpl w:val="32EA92EC"/>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F04D67"/>
    <w:multiLevelType w:val="hybridMultilevel"/>
    <w:tmpl w:val="62749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0E3468"/>
    <w:multiLevelType w:val="hybridMultilevel"/>
    <w:tmpl w:val="5E4611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705450"/>
    <w:multiLevelType w:val="hybridMultilevel"/>
    <w:tmpl w:val="B2A630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DF5442"/>
    <w:multiLevelType w:val="hybridMultilevel"/>
    <w:tmpl w:val="5DE82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9"/>
  </w:num>
  <w:num w:numId="5">
    <w:abstractNumId w:val="17"/>
  </w:num>
  <w:num w:numId="6">
    <w:abstractNumId w:val="3"/>
  </w:num>
  <w:num w:numId="7">
    <w:abstractNumId w:val="15"/>
  </w:num>
  <w:num w:numId="8">
    <w:abstractNumId w:val="1"/>
  </w:num>
  <w:num w:numId="9">
    <w:abstractNumId w:val="2"/>
  </w:num>
  <w:num w:numId="10">
    <w:abstractNumId w:val="7"/>
  </w:num>
  <w:num w:numId="11">
    <w:abstractNumId w:val="10"/>
  </w:num>
  <w:num w:numId="12">
    <w:abstractNumId w:val="6"/>
  </w:num>
  <w:num w:numId="13">
    <w:abstractNumId w:val="16"/>
  </w:num>
  <w:num w:numId="14">
    <w:abstractNumId w:val="14"/>
  </w:num>
  <w:num w:numId="15">
    <w:abstractNumId w:val="11"/>
  </w:num>
  <w:num w:numId="16">
    <w:abstractNumId w:val="8"/>
  </w:num>
  <w:num w:numId="17">
    <w:abstractNumId w:val="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52"/>
    <w:rsid w:val="00012707"/>
    <w:rsid w:val="00081C60"/>
    <w:rsid w:val="000A616D"/>
    <w:rsid w:val="000A6D61"/>
    <w:rsid w:val="000D097A"/>
    <w:rsid w:val="000D682C"/>
    <w:rsid w:val="000E450B"/>
    <w:rsid w:val="000F3605"/>
    <w:rsid w:val="00112058"/>
    <w:rsid w:val="001706FC"/>
    <w:rsid w:val="001C0B66"/>
    <w:rsid w:val="001D76C0"/>
    <w:rsid w:val="00211D1C"/>
    <w:rsid w:val="00252E03"/>
    <w:rsid w:val="00304C90"/>
    <w:rsid w:val="003250AF"/>
    <w:rsid w:val="0036188F"/>
    <w:rsid w:val="00380E11"/>
    <w:rsid w:val="003C35E8"/>
    <w:rsid w:val="00511441"/>
    <w:rsid w:val="00515A0B"/>
    <w:rsid w:val="005667DC"/>
    <w:rsid w:val="00580333"/>
    <w:rsid w:val="0059534A"/>
    <w:rsid w:val="005A2906"/>
    <w:rsid w:val="005C6E3F"/>
    <w:rsid w:val="005E241E"/>
    <w:rsid w:val="005F38D8"/>
    <w:rsid w:val="006A24B1"/>
    <w:rsid w:val="006A7A63"/>
    <w:rsid w:val="0070299C"/>
    <w:rsid w:val="007C2E47"/>
    <w:rsid w:val="007C5848"/>
    <w:rsid w:val="007D3EF9"/>
    <w:rsid w:val="00890385"/>
    <w:rsid w:val="008A5AFF"/>
    <w:rsid w:val="008C2465"/>
    <w:rsid w:val="00992F66"/>
    <w:rsid w:val="009B65EC"/>
    <w:rsid w:val="009E7360"/>
    <w:rsid w:val="00A6099A"/>
    <w:rsid w:val="00A90B20"/>
    <w:rsid w:val="00AB3C25"/>
    <w:rsid w:val="00AC20BD"/>
    <w:rsid w:val="00AD696F"/>
    <w:rsid w:val="00AE208C"/>
    <w:rsid w:val="00B011CF"/>
    <w:rsid w:val="00B0173C"/>
    <w:rsid w:val="00B17E6F"/>
    <w:rsid w:val="00B20A98"/>
    <w:rsid w:val="00B54652"/>
    <w:rsid w:val="00C10E2A"/>
    <w:rsid w:val="00C16193"/>
    <w:rsid w:val="00C341D6"/>
    <w:rsid w:val="00C92BA9"/>
    <w:rsid w:val="00C961C3"/>
    <w:rsid w:val="00CB05D6"/>
    <w:rsid w:val="00CE68AF"/>
    <w:rsid w:val="00D03602"/>
    <w:rsid w:val="00D11672"/>
    <w:rsid w:val="00D5253C"/>
    <w:rsid w:val="00D942B9"/>
    <w:rsid w:val="00DE3524"/>
    <w:rsid w:val="00E20DE5"/>
    <w:rsid w:val="00E23DE9"/>
    <w:rsid w:val="00E4039D"/>
    <w:rsid w:val="00E612EC"/>
    <w:rsid w:val="00EA2FE9"/>
    <w:rsid w:val="00EF5BEB"/>
    <w:rsid w:val="00F6211D"/>
    <w:rsid w:val="00F90454"/>
    <w:rsid w:val="00FA5E78"/>
    <w:rsid w:val="00FD4F09"/>
    <w:rsid w:val="00FE2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46B9"/>
  <w15:docId w15:val="{EB2F7EC5-2409-412C-9B4F-CA949600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5465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B54652"/>
  </w:style>
  <w:style w:type="character" w:customStyle="1" w:styleId="eop">
    <w:name w:val="eop"/>
    <w:basedOn w:val="VarsaylanParagrafYazTipi"/>
    <w:rsid w:val="00B54652"/>
  </w:style>
  <w:style w:type="character" w:customStyle="1" w:styleId="spellingerror">
    <w:name w:val="spellingerror"/>
    <w:basedOn w:val="VarsaylanParagrafYazTipi"/>
    <w:rsid w:val="00B54652"/>
  </w:style>
  <w:style w:type="character" w:customStyle="1" w:styleId="contextualspellingandgrammarerror">
    <w:name w:val="contextualspellingandgrammarerror"/>
    <w:basedOn w:val="VarsaylanParagrafYazTipi"/>
    <w:rsid w:val="00B54652"/>
  </w:style>
  <w:style w:type="character" w:styleId="Kpr">
    <w:name w:val="Hyperlink"/>
    <w:basedOn w:val="VarsaylanParagrafYazTipi"/>
    <w:uiPriority w:val="99"/>
    <w:unhideWhenUsed/>
    <w:rsid w:val="00B54652"/>
    <w:rPr>
      <w:color w:val="0000FF"/>
      <w:u w:val="single"/>
    </w:rPr>
  </w:style>
  <w:style w:type="paragraph" w:styleId="NormalWeb">
    <w:name w:val="Normal (Web)"/>
    <w:basedOn w:val="Normal"/>
    <w:uiPriority w:val="99"/>
    <w:unhideWhenUsed/>
    <w:rsid w:val="00B54652"/>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AklamaMetni">
    <w:name w:val="annotation text"/>
    <w:basedOn w:val="Normal"/>
    <w:link w:val="AklamaMetniChar"/>
    <w:uiPriority w:val="99"/>
    <w:semiHidden/>
    <w:unhideWhenUsed/>
    <w:rsid w:val="00D036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3602"/>
    <w:rPr>
      <w:sz w:val="20"/>
      <w:szCs w:val="20"/>
    </w:rPr>
  </w:style>
  <w:style w:type="character" w:styleId="AklamaBavurusu">
    <w:name w:val="annotation reference"/>
    <w:basedOn w:val="VarsaylanParagrafYazTipi"/>
    <w:uiPriority w:val="99"/>
    <w:semiHidden/>
    <w:unhideWhenUsed/>
    <w:rsid w:val="00D03602"/>
    <w:rPr>
      <w:sz w:val="16"/>
      <w:szCs w:val="16"/>
    </w:rPr>
  </w:style>
  <w:style w:type="paragraph" w:styleId="ListeParagraf">
    <w:name w:val="List Paragraph"/>
    <w:basedOn w:val="Normal"/>
    <w:uiPriority w:val="34"/>
    <w:qFormat/>
    <w:rsid w:val="00D03602"/>
    <w:pPr>
      <w:ind w:left="720"/>
      <w:contextualSpacing/>
    </w:pPr>
  </w:style>
  <w:style w:type="paragraph" w:styleId="AklamaKonusu">
    <w:name w:val="annotation subject"/>
    <w:basedOn w:val="AklamaMetni"/>
    <w:next w:val="AklamaMetni"/>
    <w:link w:val="AklamaKonusuChar"/>
    <w:uiPriority w:val="99"/>
    <w:semiHidden/>
    <w:unhideWhenUsed/>
    <w:rsid w:val="00B17E6F"/>
    <w:rPr>
      <w:b/>
      <w:bCs/>
    </w:rPr>
  </w:style>
  <w:style w:type="character" w:customStyle="1" w:styleId="AklamaKonusuChar">
    <w:name w:val="Açıklama Konusu Char"/>
    <w:basedOn w:val="AklamaMetniChar"/>
    <w:link w:val="AklamaKonusu"/>
    <w:uiPriority w:val="99"/>
    <w:semiHidden/>
    <w:rsid w:val="00B17E6F"/>
    <w:rPr>
      <w:b/>
      <w:bCs/>
      <w:sz w:val="20"/>
      <w:szCs w:val="20"/>
    </w:rPr>
  </w:style>
  <w:style w:type="paragraph" w:styleId="BalonMetni">
    <w:name w:val="Balloon Text"/>
    <w:basedOn w:val="Normal"/>
    <w:link w:val="BalonMetniChar"/>
    <w:uiPriority w:val="99"/>
    <w:semiHidden/>
    <w:unhideWhenUsed/>
    <w:rsid w:val="00B17E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7E6F"/>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511441"/>
    <w:rPr>
      <w:color w:val="605E5C"/>
      <w:shd w:val="clear" w:color="auto" w:fill="E1DFDD"/>
    </w:rPr>
  </w:style>
  <w:style w:type="paragraph" w:customStyle="1" w:styleId="rtejustify">
    <w:name w:val="rtejustify"/>
    <w:basedOn w:val="Normal"/>
    <w:uiPriority w:val="99"/>
    <w:rsid w:val="005803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6187">
      <w:bodyDiv w:val="1"/>
      <w:marLeft w:val="0"/>
      <w:marRight w:val="0"/>
      <w:marTop w:val="0"/>
      <w:marBottom w:val="0"/>
      <w:divBdr>
        <w:top w:val="none" w:sz="0" w:space="0" w:color="auto"/>
        <w:left w:val="none" w:sz="0" w:space="0" w:color="auto"/>
        <w:bottom w:val="none" w:sz="0" w:space="0" w:color="auto"/>
        <w:right w:val="none" w:sz="0" w:space="0" w:color="auto"/>
      </w:divBdr>
    </w:div>
    <w:div w:id="1169634798">
      <w:bodyDiv w:val="1"/>
      <w:marLeft w:val="0"/>
      <w:marRight w:val="0"/>
      <w:marTop w:val="0"/>
      <w:marBottom w:val="0"/>
      <w:divBdr>
        <w:top w:val="none" w:sz="0" w:space="0" w:color="auto"/>
        <w:left w:val="none" w:sz="0" w:space="0" w:color="auto"/>
        <w:bottom w:val="none" w:sz="0" w:space="0" w:color="auto"/>
        <w:right w:val="none" w:sz="0" w:space="0" w:color="auto"/>
      </w:divBdr>
    </w:div>
    <w:div w:id="19166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rnovabelediye@hs01.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DCFE-28A5-439B-A09C-306D42A2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1321</Words>
  <Characters>7530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Akpınar;Songül Aygüneş</dc:creator>
  <cp:keywords/>
  <dc:description/>
  <cp:lastModifiedBy>Lenovo</cp:lastModifiedBy>
  <cp:revision>14</cp:revision>
  <cp:lastPrinted>2021-11-01T10:29:00Z</cp:lastPrinted>
  <dcterms:created xsi:type="dcterms:W3CDTF">2022-02-20T21:47:00Z</dcterms:created>
  <dcterms:modified xsi:type="dcterms:W3CDTF">2022-03-21T13:54:00Z</dcterms:modified>
</cp:coreProperties>
</file>